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062E3" w14:textId="03E10A55" w:rsidR="004C3A48" w:rsidRPr="00771E6A" w:rsidRDefault="004C3A48" w:rsidP="00C53EF4">
      <w:pPr>
        <w:spacing w:after="0"/>
        <w:jc w:val="both"/>
        <w:rPr>
          <w:rFonts w:ascii="Arial" w:hAnsi="Arial" w:cs="Arial"/>
          <w:color w:val="FF0000"/>
        </w:rPr>
      </w:pPr>
      <w:bookmarkStart w:id="0" w:name="_Hlk67251518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4252"/>
        <w:gridCol w:w="3827"/>
      </w:tblGrid>
      <w:tr w:rsidR="00CC618B" w:rsidRPr="00771E6A" w14:paraId="1892BFC6" w14:textId="77777777" w:rsidTr="00970E0F">
        <w:trPr>
          <w:trHeight w:val="288"/>
        </w:trPr>
        <w:tc>
          <w:tcPr>
            <w:tcW w:w="10768" w:type="dxa"/>
            <w:gridSpan w:val="3"/>
          </w:tcPr>
          <w:p w14:paraId="717E626C" w14:textId="6692730A" w:rsidR="00CC618B" w:rsidRPr="00771E6A" w:rsidRDefault="00CC618B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 xml:space="preserve">Profesor/a: </w:t>
            </w:r>
            <w:r w:rsidR="0049016C" w:rsidRPr="00771E6A">
              <w:rPr>
                <w:rFonts w:ascii="Arial" w:hAnsi="Arial" w:cs="Arial"/>
              </w:rPr>
              <w:t>Isabelina Álvarez Romero</w:t>
            </w:r>
          </w:p>
        </w:tc>
      </w:tr>
      <w:tr w:rsidR="00CC618B" w:rsidRPr="00771E6A" w14:paraId="68E6C9A8" w14:textId="77777777" w:rsidTr="00C53EF4">
        <w:trPr>
          <w:trHeight w:val="288"/>
        </w:trPr>
        <w:tc>
          <w:tcPr>
            <w:tcW w:w="6941" w:type="dxa"/>
            <w:gridSpan w:val="2"/>
          </w:tcPr>
          <w:p w14:paraId="778BFD81" w14:textId="29C7C362" w:rsidR="00CC618B" w:rsidRPr="00771E6A" w:rsidRDefault="00CC618B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 xml:space="preserve">Asignatura: </w:t>
            </w:r>
            <w:r w:rsidR="0049016C" w:rsidRPr="00771E6A">
              <w:rPr>
                <w:rFonts w:ascii="Arial" w:hAnsi="Arial" w:cs="Arial"/>
              </w:rPr>
              <w:t xml:space="preserve">trigonometría </w:t>
            </w:r>
          </w:p>
        </w:tc>
        <w:tc>
          <w:tcPr>
            <w:tcW w:w="3827" w:type="dxa"/>
          </w:tcPr>
          <w:p w14:paraId="50D3D031" w14:textId="4ACCB7FE" w:rsidR="00CC618B" w:rsidRPr="00771E6A" w:rsidRDefault="00CC618B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>Grados:</w:t>
            </w:r>
            <w:r w:rsidR="0049016C" w:rsidRPr="00771E6A">
              <w:rPr>
                <w:rFonts w:ascii="Arial" w:hAnsi="Arial" w:cs="Arial"/>
                <w:b/>
                <w:bCs/>
              </w:rPr>
              <w:t xml:space="preserve"> </w:t>
            </w:r>
            <w:r w:rsidR="00767632">
              <w:rPr>
                <w:rFonts w:ascii="Arial" w:hAnsi="Arial" w:cs="Arial"/>
              </w:rPr>
              <w:t>D</w:t>
            </w:r>
            <w:bookmarkStart w:id="1" w:name="_GoBack"/>
            <w:bookmarkEnd w:id="1"/>
            <w:r w:rsidR="0049016C" w:rsidRPr="00771E6A">
              <w:rPr>
                <w:rFonts w:ascii="Arial" w:hAnsi="Arial" w:cs="Arial"/>
              </w:rPr>
              <w:t>écimo A, B, C y D</w:t>
            </w:r>
          </w:p>
        </w:tc>
      </w:tr>
      <w:tr w:rsidR="004C3A48" w:rsidRPr="00771E6A" w14:paraId="54C2ECF1" w14:textId="77777777" w:rsidTr="00970E0F">
        <w:trPr>
          <w:trHeight w:val="288"/>
        </w:trPr>
        <w:tc>
          <w:tcPr>
            <w:tcW w:w="10768" w:type="dxa"/>
            <w:gridSpan w:val="3"/>
          </w:tcPr>
          <w:p w14:paraId="78D31469" w14:textId="0C4CEC0F" w:rsidR="004C3A48" w:rsidRPr="00771E6A" w:rsidRDefault="00CC618B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>Nombre del estudiante:</w:t>
            </w:r>
          </w:p>
        </w:tc>
      </w:tr>
      <w:tr w:rsidR="00937291" w:rsidRPr="00771E6A" w14:paraId="633C068C" w14:textId="77777777" w:rsidTr="00937291">
        <w:trPr>
          <w:trHeight w:val="288"/>
        </w:trPr>
        <w:tc>
          <w:tcPr>
            <w:tcW w:w="2689" w:type="dxa"/>
          </w:tcPr>
          <w:p w14:paraId="347B9AD1" w14:textId="15BCE806" w:rsidR="00937291" w:rsidRPr="00771E6A" w:rsidRDefault="00937291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>Contacto del docente y horarios:</w:t>
            </w:r>
          </w:p>
        </w:tc>
        <w:tc>
          <w:tcPr>
            <w:tcW w:w="8079" w:type="dxa"/>
            <w:gridSpan w:val="2"/>
          </w:tcPr>
          <w:p w14:paraId="6916A587" w14:textId="77777777" w:rsidR="0049016C" w:rsidRPr="00771E6A" w:rsidRDefault="008029D1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>WhatsApp:3227903809</w:t>
            </w:r>
          </w:p>
          <w:p w14:paraId="62BE48E9" w14:textId="77777777" w:rsidR="008029D1" w:rsidRPr="00771E6A" w:rsidRDefault="008029D1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 xml:space="preserve">Correo electrónico: </w:t>
            </w:r>
            <w:hyperlink r:id="rId8" w:history="1">
              <w:r w:rsidRPr="00771E6A">
                <w:rPr>
                  <w:rStyle w:val="Hipervnculo"/>
                  <w:rFonts w:ascii="Arial" w:hAnsi="Arial" w:cs="Arial"/>
                </w:rPr>
                <w:t>trabajovirtualmatematicas@gmail.com</w:t>
              </w:r>
            </w:hyperlink>
            <w:r w:rsidRPr="00771E6A">
              <w:rPr>
                <w:rFonts w:ascii="Arial" w:hAnsi="Arial" w:cs="Arial"/>
              </w:rPr>
              <w:t xml:space="preserve"> </w:t>
            </w:r>
          </w:p>
          <w:p w14:paraId="04EF166D" w14:textId="065D7877" w:rsidR="00C3484A" w:rsidRPr="00771E6A" w:rsidRDefault="00C3484A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>Horario de clase: lunes a partir de las 8:00 am</w:t>
            </w:r>
            <w:r w:rsidR="00007201">
              <w:rPr>
                <w:rFonts w:ascii="Arial" w:hAnsi="Arial" w:cs="Arial"/>
              </w:rPr>
              <w:t>.</w:t>
            </w:r>
            <w:r w:rsidR="00C421E4">
              <w:rPr>
                <w:rFonts w:ascii="Arial" w:hAnsi="Arial" w:cs="Arial"/>
              </w:rPr>
              <w:t xml:space="preserve"> Con anticipación se les enviará el link</w:t>
            </w:r>
            <w:r w:rsidR="00911DA4">
              <w:rPr>
                <w:rFonts w:ascii="Arial" w:hAnsi="Arial" w:cs="Arial"/>
              </w:rPr>
              <w:t xml:space="preserve"> de la clase.</w:t>
            </w:r>
          </w:p>
        </w:tc>
      </w:tr>
      <w:tr w:rsidR="004A4078" w:rsidRPr="00771E6A" w14:paraId="28BEA475" w14:textId="77777777" w:rsidTr="00937291">
        <w:trPr>
          <w:trHeight w:val="288"/>
        </w:trPr>
        <w:tc>
          <w:tcPr>
            <w:tcW w:w="2689" w:type="dxa"/>
          </w:tcPr>
          <w:p w14:paraId="5EFF9931" w14:textId="5CB63AF4" w:rsidR="004A4078" w:rsidRPr="00771E6A" w:rsidRDefault="00344E8A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 xml:space="preserve">Segundo periodo </w:t>
            </w:r>
          </w:p>
        </w:tc>
        <w:tc>
          <w:tcPr>
            <w:tcW w:w="8079" w:type="dxa"/>
            <w:gridSpan w:val="2"/>
          </w:tcPr>
          <w:p w14:paraId="4A512B70" w14:textId="03D1742B" w:rsidR="00DA2932" w:rsidRPr="00771E6A" w:rsidRDefault="00C53EF4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  <w:b/>
                <w:bCs/>
              </w:rPr>
              <w:t>TEMA:</w:t>
            </w:r>
            <w:r w:rsidRPr="00771E6A">
              <w:rPr>
                <w:rFonts w:ascii="Arial" w:hAnsi="Arial" w:cs="Arial"/>
              </w:rPr>
              <w:t xml:space="preserve">  </w:t>
            </w:r>
          </w:p>
          <w:p w14:paraId="07E4C2FC" w14:textId="6A44F86A" w:rsidR="00C3484A" w:rsidRPr="00771E6A" w:rsidRDefault="00C3484A" w:rsidP="00C3484A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 xml:space="preserve">*Teorema de Pitágoras </w:t>
            </w:r>
          </w:p>
          <w:p w14:paraId="1198AA01" w14:textId="20853465" w:rsidR="00DA2932" w:rsidRPr="00771E6A" w:rsidRDefault="00C3484A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 xml:space="preserve">*Funciones trigonométricas: circunferencia unitaria  </w:t>
            </w:r>
          </w:p>
        </w:tc>
      </w:tr>
      <w:tr w:rsidR="002339F1" w:rsidRPr="00771E6A" w14:paraId="35308685" w14:textId="77777777" w:rsidTr="00970E0F">
        <w:trPr>
          <w:trHeight w:val="288"/>
        </w:trPr>
        <w:tc>
          <w:tcPr>
            <w:tcW w:w="10768" w:type="dxa"/>
            <w:gridSpan w:val="3"/>
          </w:tcPr>
          <w:p w14:paraId="4DE06932" w14:textId="27CD1BAB" w:rsidR="002339F1" w:rsidRPr="00771E6A" w:rsidRDefault="002339F1" w:rsidP="002339F1">
            <w:pPr>
              <w:jc w:val="center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 xml:space="preserve">Que conocimiento </w:t>
            </w:r>
            <w:r w:rsidR="00937291" w:rsidRPr="00771E6A">
              <w:rPr>
                <w:rFonts w:ascii="Arial" w:hAnsi="Arial" w:cs="Arial"/>
                <w:b/>
                <w:bCs/>
              </w:rPr>
              <w:t>va a</w:t>
            </w:r>
            <w:r w:rsidRPr="00771E6A">
              <w:rPr>
                <w:rFonts w:ascii="Arial" w:hAnsi="Arial" w:cs="Arial"/>
                <w:b/>
                <w:bCs/>
              </w:rPr>
              <w:t xml:space="preserve"> adquirir el estudiante</w:t>
            </w:r>
          </w:p>
        </w:tc>
      </w:tr>
      <w:tr w:rsidR="002339F1" w:rsidRPr="00771E6A" w14:paraId="0993C646" w14:textId="77777777" w:rsidTr="00937291">
        <w:trPr>
          <w:trHeight w:val="288"/>
        </w:trPr>
        <w:tc>
          <w:tcPr>
            <w:tcW w:w="2689" w:type="dxa"/>
          </w:tcPr>
          <w:p w14:paraId="2E45FF99" w14:textId="0FFC3D49" w:rsidR="002339F1" w:rsidRPr="00771E6A" w:rsidRDefault="00E91AD1" w:rsidP="00970E0F">
            <w:pPr>
              <w:jc w:val="both"/>
              <w:rPr>
                <w:rFonts w:ascii="Arial" w:hAnsi="Arial" w:cs="Arial"/>
                <w:b/>
                <w:bCs/>
              </w:rPr>
            </w:pPr>
            <w:r w:rsidRPr="00771E6A">
              <w:rPr>
                <w:rFonts w:ascii="Arial" w:hAnsi="Arial" w:cs="Arial"/>
                <w:b/>
                <w:bCs/>
              </w:rPr>
              <w:t>Competencia de aprendizaje</w:t>
            </w:r>
          </w:p>
        </w:tc>
        <w:tc>
          <w:tcPr>
            <w:tcW w:w="8079" w:type="dxa"/>
            <w:gridSpan w:val="2"/>
          </w:tcPr>
          <w:p w14:paraId="4E6B6879" w14:textId="46F768BF" w:rsidR="002339F1" w:rsidRPr="00771E6A" w:rsidRDefault="00344E8A" w:rsidP="00970E0F">
            <w:pPr>
              <w:jc w:val="both"/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 xml:space="preserve">Soluciona problemas utilizando el teorema Pitágoras, e interpreta las funciones trigonométricas representadas en la circunferencia unitaria y la relación de los puntos con ángulos en posición normal. </w:t>
            </w:r>
            <w:r w:rsidR="008029D1" w:rsidRPr="00771E6A">
              <w:rPr>
                <w:rFonts w:ascii="Arial" w:hAnsi="Arial" w:cs="Arial"/>
              </w:rPr>
              <w:t xml:space="preserve">  </w:t>
            </w:r>
          </w:p>
        </w:tc>
      </w:tr>
    </w:tbl>
    <w:p w14:paraId="1DAF39EF" w14:textId="1C7A516A" w:rsidR="003D1BEB" w:rsidRPr="00771E6A" w:rsidRDefault="000A7DA7" w:rsidP="003D1BEB">
      <w:pPr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b/>
          <w:bCs/>
        </w:rPr>
        <w:t>¿QUE VOY A APRENDER?</w:t>
      </w:r>
      <w:r w:rsidRPr="00771E6A">
        <w:rPr>
          <w:rFonts w:ascii="Arial" w:hAnsi="Arial" w:cs="Arial"/>
        </w:rPr>
        <w:t xml:space="preserve"> </w:t>
      </w:r>
    </w:p>
    <w:p w14:paraId="3C939C43" w14:textId="15816F05" w:rsidR="006E30E0" w:rsidRPr="00771E6A" w:rsidRDefault="006E30E0" w:rsidP="003D1BEB">
      <w:pPr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Con esta guía vamos a</w:t>
      </w:r>
      <w:r w:rsidR="007230EB" w:rsidRPr="00771E6A">
        <w:rPr>
          <w:rFonts w:ascii="Arial" w:hAnsi="Arial" w:cs="Arial"/>
        </w:rPr>
        <w:t xml:space="preserve"> aprender</w:t>
      </w:r>
      <w:r w:rsidRPr="00771E6A">
        <w:rPr>
          <w:rFonts w:ascii="Arial" w:hAnsi="Arial" w:cs="Arial"/>
        </w:rPr>
        <w:t xml:space="preserve"> </w:t>
      </w:r>
      <w:r w:rsidR="00344E8A" w:rsidRPr="00771E6A">
        <w:rPr>
          <w:rFonts w:ascii="Arial" w:hAnsi="Arial" w:cs="Arial"/>
        </w:rPr>
        <w:t xml:space="preserve">el teorema de Pitágoras y las funciones trigonométricas por medio de la circunferencia unitaria  </w:t>
      </w:r>
    </w:p>
    <w:p w14:paraId="1E577966" w14:textId="61C12E4F" w:rsidR="000A7DA7" w:rsidRPr="00771E6A" w:rsidRDefault="000A7DA7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>LO QUE ESTOY APRENDIENDO</w:t>
      </w:r>
      <w:r w:rsidR="00DC0D1A" w:rsidRPr="00771E6A">
        <w:rPr>
          <w:rFonts w:ascii="Arial" w:hAnsi="Arial" w:cs="Arial"/>
          <w:b/>
          <w:bCs/>
        </w:rPr>
        <w:t xml:space="preserve"> </w:t>
      </w:r>
      <w:r w:rsidR="00DA6035" w:rsidRPr="00771E6A">
        <w:rPr>
          <w:rFonts w:ascii="Arial" w:hAnsi="Arial" w:cs="Arial"/>
          <w:b/>
          <w:bCs/>
        </w:rPr>
        <w:t>(CONCEPTOS</w:t>
      </w:r>
      <w:r w:rsidR="00DC0D1A" w:rsidRPr="00771E6A">
        <w:rPr>
          <w:rFonts w:ascii="Arial" w:hAnsi="Arial" w:cs="Arial"/>
          <w:b/>
          <w:bCs/>
        </w:rPr>
        <w:t xml:space="preserve"> – ESTRUCTURA DEL </w:t>
      </w:r>
      <w:r w:rsidR="00272E93" w:rsidRPr="00771E6A">
        <w:rPr>
          <w:rFonts w:ascii="Arial" w:hAnsi="Arial" w:cs="Arial"/>
          <w:b/>
          <w:bCs/>
        </w:rPr>
        <w:t>TEMAS)</w:t>
      </w:r>
    </w:p>
    <w:p w14:paraId="4B1A718D" w14:textId="77777777" w:rsidR="00344E8A" w:rsidRPr="00771E6A" w:rsidRDefault="00344E8A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4BF369A" w14:textId="77777777" w:rsidR="00344E8A" w:rsidRPr="00771E6A" w:rsidRDefault="00344E8A" w:rsidP="00344E8A">
      <w:pPr>
        <w:pStyle w:val="Prrafodelista"/>
        <w:numPr>
          <w:ilvl w:val="0"/>
          <w:numId w:val="34"/>
        </w:numPr>
        <w:spacing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>Teorema de Pitágoras</w:t>
      </w:r>
    </w:p>
    <w:p w14:paraId="5F53826D" w14:textId="77777777" w:rsidR="00344E8A" w:rsidRPr="00771E6A" w:rsidRDefault="00344E8A" w:rsidP="00344E8A">
      <w:pPr>
        <w:pStyle w:val="Prrafodelista"/>
        <w:spacing w:line="240" w:lineRule="auto"/>
        <w:jc w:val="both"/>
        <w:rPr>
          <w:rFonts w:ascii="Arial" w:hAnsi="Arial" w:cs="Arial"/>
        </w:rPr>
      </w:pPr>
    </w:p>
    <w:p w14:paraId="090B8B66" w14:textId="77777777" w:rsidR="00F75CF6" w:rsidRPr="00771E6A" w:rsidRDefault="00344E8A" w:rsidP="00344E8A">
      <w:pPr>
        <w:pStyle w:val="Prrafodelista"/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Permite determinar los lados que conforman un triángulo rectángulo </w:t>
      </w:r>
    </w:p>
    <w:p w14:paraId="655F7298" w14:textId="41F4733C" w:rsidR="00F75CF6" w:rsidRPr="00771E6A" w:rsidRDefault="00F75CF6" w:rsidP="00344E8A">
      <w:pPr>
        <w:pStyle w:val="Prrafodelista"/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598A4" wp14:editId="02AA6F97">
                <wp:simplePos x="0" y="0"/>
                <wp:positionH relativeFrom="column">
                  <wp:posOffset>1876426</wp:posOffset>
                </wp:positionH>
                <wp:positionV relativeFrom="paragraph">
                  <wp:posOffset>160655</wp:posOffset>
                </wp:positionV>
                <wp:extent cx="4933950" cy="991870"/>
                <wp:effectExtent l="0" t="0" r="19050" b="1778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685A99" w14:textId="2C0A0724" w:rsidR="00F75CF6" w:rsidRPr="00F75CF6" w:rsidRDefault="00F75CF6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Sea el ángulo </w:t>
                            </w:r>
                            <w:r w:rsidR="009153A9">
                              <w:rPr>
                                <w:lang w:val="es-CO"/>
                              </w:rPr>
                              <w:t xml:space="preserve">CAB </w:t>
                            </w:r>
                            <w:r>
                              <w:rPr>
                                <w:lang w:val="es-CO"/>
                              </w:rPr>
                              <w:t xml:space="preserve">un triángulo rectángulo con ángulo recto en </w:t>
                            </w:r>
                            <w:r w:rsidR="009153A9">
                              <w:rPr>
                                <w:lang w:val="es-CO"/>
                              </w:rPr>
                              <w:t>A</w:t>
                            </w:r>
                            <w:r>
                              <w:rPr>
                                <w:lang w:val="es-CO"/>
                              </w:rPr>
                              <w:t xml:space="preserve">. Los lados AB y </w:t>
                            </w:r>
                            <w:r w:rsidR="009153A9">
                              <w:rPr>
                                <w:lang w:val="es-CO"/>
                              </w:rPr>
                              <w:t>A</w:t>
                            </w:r>
                            <w:r>
                              <w:rPr>
                                <w:lang w:val="es-CO"/>
                              </w:rPr>
                              <w:t xml:space="preserve">C se denominan catetos y el lado </w:t>
                            </w:r>
                            <w:r w:rsidR="009153A9">
                              <w:rPr>
                                <w:lang w:val="es-CO"/>
                              </w:rPr>
                              <w:t>B</w:t>
                            </w:r>
                            <w:r>
                              <w:rPr>
                                <w:lang w:val="es-CO"/>
                              </w:rPr>
                              <w:t xml:space="preserve">C se denomina hipotenusa. Si </w:t>
                            </w:r>
                            <w:r w:rsidR="009153A9">
                              <w:rPr>
                                <w:lang w:val="es-CO"/>
                              </w:rPr>
                              <w:t>CA</w:t>
                            </w:r>
                            <w:r>
                              <w:rPr>
                                <w:lang w:val="es-CO"/>
                              </w:rPr>
                              <w:t xml:space="preserve"> es igual</w:t>
                            </w:r>
                            <w:r w:rsidR="009153A9">
                              <w:rPr>
                                <w:lang w:val="es-CO"/>
                              </w:rPr>
                              <w:t xml:space="preserve"> a B, BA es igual a C, entonces: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lang w:val="es-CO"/>
                              </w:rPr>
                              <w:t xml:space="preserve"> </w:t>
                            </w:r>
                            <w:r w:rsidR="009153A9">
                              <w:rPr>
                                <w:lang w:val="es-CO"/>
                              </w:rPr>
                              <w:t>, el teorema de Pitágoras establece que para todo triangulo rectángulo, la suma de los cuadrados de los catetos es igual al cuadrado de la hipotenusa.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F598A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7.75pt;margin-top:12.65pt;width:388.5pt;height:7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" fillcolor="white [3201]" strokecolor="white [3212]" strokeweight=".5pt">
                <v:textbox>
                  <w:txbxContent>
                    <w:p w14:paraId="62685A99" w14:textId="2C0A0724" w:rsidR="00F75CF6" w:rsidRPr="00F75CF6" w:rsidRDefault="00F75CF6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Sea el ángulo </w:t>
                      </w:r>
                      <w:r w:rsidR="009153A9">
                        <w:rPr>
                          <w:lang w:val="es-CO"/>
                        </w:rPr>
                        <w:t xml:space="preserve">CAB </w:t>
                      </w:r>
                      <w:r>
                        <w:rPr>
                          <w:lang w:val="es-CO"/>
                        </w:rPr>
                        <w:t xml:space="preserve">un triángulo rectángulo con ángulo recto en </w:t>
                      </w:r>
                      <w:r w:rsidR="009153A9">
                        <w:rPr>
                          <w:lang w:val="es-CO"/>
                        </w:rPr>
                        <w:t>A</w:t>
                      </w:r>
                      <w:r>
                        <w:rPr>
                          <w:lang w:val="es-CO"/>
                        </w:rPr>
                        <w:t xml:space="preserve">. Los lados AB y </w:t>
                      </w:r>
                      <w:r w:rsidR="009153A9">
                        <w:rPr>
                          <w:lang w:val="es-CO"/>
                        </w:rPr>
                        <w:t>A</w:t>
                      </w:r>
                      <w:r>
                        <w:rPr>
                          <w:lang w:val="es-CO"/>
                        </w:rPr>
                        <w:t xml:space="preserve">C se denominan catetos y el lado </w:t>
                      </w:r>
                      <w:r w:rsidR="009153A9">
                        <w:rPr>
                          <w:lang w:val="es-CO"/>
                        </w:rPr>
                        <w:t>B</w:t>
                      </w:r>
                      <w:r>
                        <w:rPr>
                          <w:lang w:val="es-CO"/>
                        </w:rPr>
                        <w:t xml:space="preserve">C se denomina hipotenusa. Si </w:t>
                      </w:r>
                      <w:r w:rsidR="009153A9">
                        <w:rPr>
                          <w:lang w:val="es-CO"/>
                        </w:rPr>
                        <w:t>CA</w:t>
                      </w:r>
                      <w:r>
                        <w:rPr>
                          <w:lang w:val="es-CO"/>
                        </w:rPr>
                        <w:t xml:space="preserve"> es igual</w:t>
                      </w:r>
                      <w:r w:rsidR="009153A9">
                        <w:rPr>
                          <w:lang w:val="es-CO"/>
                        </w:rPr>
                        <w:t xml:space="preserve"> a B, BA es igual a C, entonces: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lang w:val="es-CO"/>
                        </w:rPr>
                        <w:t xml:space="preserve"> </w:t>
                      </w:r>
                      <w:r w:rsidR="009153A9">
                        <w:rPr>
                          <w:lang w:val="es-CO"/>
                        </w:rPr>
                        <w:t>, el teorema de Pitágoras establece que para todo triangulo rectángulo, la suma de los cuadrados de los catetos es igual al cuadrado de la hipotenusa.</w:t>
                      </w:r>
                    </w:p>
                  </w:txbxContent>
                </v:textbox>
              </v:shape>
            </w:pict>
          </mc:Fallback>
        </mc:AlternateContent>
      </w:r>
    </w:p>
    <w:p w14:paraId="612C0833" w14:textId="4AB13E37" w:rsidR="00F75CF6" w:rsidRPr="00771E6A" w:rsidRDefault="009153A9" w:rsidP="00F75CF6">
      <w:pPr>
        <w:pStyle w:val="Prrafodelista"/>
        <w:spacing w:line="240" w:lineRule="auto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0CACB19B" wp14:editId="4013BD92">
            <wp:extent cx="1276350" cy="982789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00" cy="9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4337" w14:textId="5F87AB9A" w:rsidR="00344E8A" w:rsidRPr="00771E6A" w:rsidRDefault="00344E8A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5D01404" w14:textId="11FAC284" w:rsidR="003F4974" w:rsidRPr="00771E6A" w:rsidRDefault="003F4974" w:rsidP="00A90096">
      <w:pPr>
        <w:spacing w:after="0"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b/>
          <w:bCs/>
        </w:rPr>
        <w:t xml:space="preserve">Ejemplo: </w:t>
      </w:r>
      <w:r w:rsidRPr="00771E6A">
        <w:rPr>
          <w:rFonts w:ascii="Arial" w:hAnsi="Arial" w:cs="Arial"/>
        </w:rPr>
        <w:t xml:space="preserve">determinar el valor del lado que hace falta en el siguiente triángulo </w:t>
      </w:r>
    </w:p>
    <w:p w14:paraId="6AF9955A" w14:textId="0C559FB4" w:rsidR="003F4974" w:rsidRPr="00771E6A" w:rsidRDefault="00A009A6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DDF1C2" wp14:editId="07DDF085">
                <wp:simplePos x="0" y="0"/>
                <wp:positionH relativeFrom="margin">
                  <wp:posOffset>1143000</wp:posOffset>
                </wp:positionH>
                <wp:positionV relativeFrom="paragraph">
                  <wp:posOffset>78741</wp:posOffset>
                </wp:positionV>
                <wp:extent cx="5924550" cy="163830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886140" w14:textId="7F41E37B" w:rsidR="003F4974" w:rsidRDefault="003F4974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Ya que el </w:t>
                            </w:r>
                            <w:r w:rsidR="00785FE5">
                              <w:rPr>
                                <w:lang w:val="es-CO"/>
                              </w:rPr>
                              <w:t>triángulo</w:t>
                            </w:r>
                            <w:r>
                              <w:rPr>
                                <w:lang w:val="es-CO"/>
                              </w:rPr>
                              <w:t xml:space="preserve"> solo se conoce un cateto y la hipotenusa, se usa el teorema de Pitágoras para determinar la medida del cateto a:</w:t>
                            </w:r>
                          </w:p>
                          <w:p w14:paraId="0A6B2344" w14:textId="16311E9D" w:rsidR="003F4974" w:rsidRDefault="003F4974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*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50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75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E3316A">
                              <w:rPr>
                                <w:rFonts w:eastAsiaTheme="minorEastAsia"/>
                                <w:lang w:val="es-CO"/>
                              </w:rPr>
                              <w:t xml:space="preserve">      *Se remplazan los datos en la formula </w:t>
                            </w:r>
                          </w:p>
                          <w:p w14:paraId="68D2CC53" w14:textId="75703078" w:rsidR="00E3316A" w:rsidRDefault="00E3316A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  <w:r>
                              <w:rPr>
                                <w:rFonts w:eastAsiaTheme="minorEastAsia"/>
                                <w:lang w:val="es-CO"/>
                              </w:rPr>
                              <w:t>*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lang w:val="es-CO"/>
                                </w:rPr>
                                <m:t xml:space="preserve">+2500=5625 </m:t>
                              </m:r>
                            </m:oMath>
                            <w:r>
                              <w:rPr>
                                <w:rFonts w:eastAsiaTheme="minorEastAsia"/>
                                <w:lang w:val="es-CO"/>
                              </w:rPr>
                              <w:t xml:space="preserve">*Se realizan las operaciones de potenciación </w:t>
                            </w:r>
                          </w:p>
                          <w:p w14:paraId="33F311FB" w14:textId="375A0925" w:rsidR="00E3316A" w:rsidRDefault="00E3316A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*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=5625-2500</m:t>
                              </m:r>
                            </m:oMath>
                            <w:r>
                              <w:rPr>
                                <w:rFonts w:eastAsiaTheme="minorEastAsia"/>
                                <w:lang w:val="es-CO"/>
                              </w:rPr>
                              <w:t xml:space="preserve"> *Se desp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lang w:val="es-CO"/>
                              </w:rPr>
                              <w:t>eja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lang w:val="es-CO"/>
                              </w:rPr>
                              <w:t xml:space="preserve"> el cateto desconocido y se realizan las operaciones indicadas</w:t>
                            </w:r>
                          </w:p>
                          <w:p w14:paraId="51EF1442" w14:textId="011618AE" w:rsidR="00E3316A" w:rsidRDefault="00E3316A" w:rsidP="00E3316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Theme="minorEastAsia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*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 w:cs="Arial"/>
                                </w:rPr>
                                <m:t>3125</m:t>
                              </m:r>
                            </m:oMath>
                            <w:r>
                              <w:rPr>
                                <w:rFonts w:ascii="Arial" w:eastAsiaTheme="minorEastAsia" w:hAnsi="Arial" w:cs="Arial"/>
                              </w:rPr>
                              <w:t xml:space="preserve">         *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Arial"/>
                                </w:rPr>
                                <m:t>a=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cs="Arial"/>
                                    </w:rPr>
                                    <m:t>3125</m:t>
                                  </m:r>
                                </m:e>
                              </m:rad>
                            </m:oMath>
                          </w:p>
                          <w:p w14:paraId="5C42A3D2" w14:textId="77777777" w:rsidR="00E3316A" w:rsidRDefault="00E3316A" w:rsidP="00E3316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41DAFD4" w14:textId="77777777" w:rsidR="00E3316A" w:rsidRDefault="00E3316A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</w:p>
                          <w:p w14:paraId="1892DBC9" w14:textId="77777777" w:rsidR="00E3316A" w:rsidRDefault="00E3316A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</w:p>
                          <w:p w14:paraId="5EA12A3F" w14:textId="77777777" w:rsidR="00E3316A" w:rsidRPr="003F4974" w:rsidRDefault="00E3316A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DF1C2" id="Cuadro de texto 11" o:spid="_x0000_s1027" type="#_x0000_t202" style="position:absolute;left:0;text-align:left;margin-left:90pt;margin-top:6.2pt;width:466.5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" fillcolor="white [3201]" strokecolor="white [3212]" strokeweight=".5pt">
                <v:textbox>
                  <w:txbxContent>
                    <w:p w14:paraId="22886140" w14:textId="7F41E37B" w:rsidR="003F4974" w:rsidRDefault="003F4974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Ya que el </w:t>
                      </w:r>
                      <w:r w:rsidR="00785FE5">
                        <w:rPr>
                          <w:lang w:val="es-CO"/>
                        </w:rPr>
                        <w:t>triángulo</w:t>
                      </w:r>
                      <w:r>
                        <w:rPr>
                          <w:lang w:val="es-CO"/>
                        </w:rPr>
                        <w:t xml:space="preserve"> solo se conoce un cateto y la hipotenusa, se usa el teorema de Pitágoras para determinar la medida del cateto a:</w:t>
                      </w:r>
                    </w:p>
                    <w:p w14:paraId="0A6B2344" w14:textId="16311E9D" w:rsidR="003F4974" w:rsidRDefault="003F4974">
                      <w:pPr>
                        <w:rPr>
                          <w:rFonts w:eastAsiaTheme="minorEastAsia"/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*</w:t>
                      </w:r>
                      <m:oMath>
                        <m:r>
                          <w:rPr>
                            <w:rFonts w:ascii="Cambria Math" w:hAnsi="Cambria Math"/>
                            <w:lang w:val="es-CO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50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75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</m:oMath>
                      <w:r w:rsidR="00E3316A">
                        <w:rPr>
                          <w:rFonts w:eastAsiaTheme="minorEastAsia"/>
                          <w:lang w:val="es-CO"/>
                        </w:rPr>
                        <w:t xml:space="preserve">      *Se remplazan los datos en la formula </w:t>
                      </w:r>
                    </w:p>
                    <w:p w14:paraId="68D2CC53" w14:textId="75703078" w:rsidR="00E3316A" w:rsidRDefault="00E3316A">
                      <w:pPr>
                        <w:rPr>
                          <w:rFonts w:eastAsiaTheme="minorEastAsia"/>
                          <w:lang w:val="es-CO"/>
                        </w:rPr>
                      </w:pPr>
                      <w:r>
                        <w:rPr>
                          <w:rFonts w:eastAsiaTheme="minorEastAsia"/>
                          <w:lang w:val="es-CO"/>
                        </w:rPr>
                        <w:t>*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lang w:val="es-CO"/>
                          </w:rPr>
                          <m:t xml:space="preserve">+2500=5625 </m:t>
                        </m:r>
                      </m:oMath>
                      <w:r>
                        <w:rPr>
                          <w:rFonts w:eastAsiaTheme="minorEastAsia"/>
                          <w:lang w:val="es-CO"/>
                        </w:rPr>
                        <w:t xml:space="preserve">*Se realizan las operaciones de potenciación </w:t>
                      </w:r>
                    </w:p>
                    <w:p w14:paraId="33F311FB" w14:textId="375A0925" w:rsidR="00E3316A" w:rsidRDefault="00E3316A">
                      <w:pPr>
                        <w:rPr>
                          <w:rFonts w:eastAsiaTheme="minorEastAsia"/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*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=5625-2500</m:t>
                        </m:r>
                      </m:oMath>
                      <w:r>
                        <w:rPr>
                          <w:rFonts w:eastAsiaTheme="minorEastAsia"/>
                          <w:lang w:val="es-CO"/>
                        </w:rPr>
                        <w:t xml:space="preserve"> *Se despeja el cateto desconocido y se realizan las operaciones indicadas</w:t>
                      </w:r>
                    </w:p>
                    <w:p w14:paraId="51EF1442" w14:textId="011618AE" w:rsidR="00E3316A" w:rsidRDefault="00E3316A" w:rsidP="00E3316A">
                      <w:pPr>
                        <w:spacing w:after="0" w:line="240" w:lineRule="auto"/>
                        <w:jc w:val="both"/>
                        <w:rPr>
                          <w:rFonts w:ascii="Arial" w:eastAsiaTheme="minorEastAsia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*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</w:rPr>
                          <m:t>=</m:t>
                        </m:r>
                        <m:r>
                          <w:rPr>
                            <w:rFonts w:ascii="Cambria Math" w:hAnsi="Cambria Math" w:cs="Arial"/>
                          </w:rPr>
                          <m:t>3125</m:t>
                        </m:r>
                      </m:oMath>
                      <w:r>
                        <w:rPr>
                          <w:rFonts w:ascii="Arial" w:eastAsiaTheme="minorEastAsia" w:hAnsi="Arial" w:cs="Arial"/>
                        </w:rPr>
                        <w:t xml:space="preserve">         *</w:t>
                      </w:r>
                      <m:oMath>
                        <m:r>
                          <w:rPr>
                            <w:rFonts w:ascii="Cambria Math" w:eastAsiaTheme="minorEastAsia" w:hAnsi="Cambria Math" w:cs="Arial"/>
                          </w:rPr>
                          <m:t>a=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Arial"/>
                              </w:rPr>
                              <m:t>3125</m:t>
                            </m:r>
                          </m:e>
                        </m:rad>
                      </m:oMath>
                    </w:p>
                    <w:p w14:paraId="5C42A3D2" w14:textId="77777777" w:rsidR="00E3316A" w:rsidRDefault="00E3316A" w:rsidP="00E3316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41DAFD4" w14:textId="77777777" w:rsidR="00E3316A" w:rsidRDefault="00E3316A">
                      <w:pPr>
                        <w:rPr>
                          <w:rFonts w:eastAsiaTheme="minorEastAsia"/>
                          <w:lang w:val="es-CO"/>
                        </w:rPr>
                      </w:pPr>
                    </w:p>
                    <w:p w14:paraId="1892DBC9" w14:textId="77777777" w:rsidR="00E3316A" w:rsidRDefault="00E3316A">
                      <w:pPr>
                        <w:rPr>
                          <w:rFonts w:eastAsiaTheme="minorEastAsia"/>
                          <w:lang w:val="es-CO"/>
                        </w:rPr>
                      </w:pPr>
                    </w:p>
                    <w:p w14:paraId="5EA12A3F" w14:textId="77777777" w:rsidR="00E3316A" w:rsidRPr="003F4974" w:rsidRDefault="00E3316A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D3C30" w14:textId="61080932" w:rsidR="009153A9" w:rsidRPr="00771E6A" w:rsidRDefault="003F4974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5E60E030" wp14:editId="621F346D">
            <wp:extent cx="1205036" cy="1019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3" t="5000" r="5000" b="11833"/>
                    <a:stretch/>
                  </pic:blipFill>
                  <pic:spPr bwMode="auto">
                    <a:xfrm>
                      <a:off x="0" y="0"/>
                      <a:ext cx="1218640" cy="103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A50D9" w14:textId="77777777" w:rsidR="003F4974" w:rsidRPr="00771E6A" w:rsidRDefault="003F4974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7F47529" w14:textId="77777777" w:rsidR="003F4974" w:rsidRPr="00771E6A" w:rsidRDefault="003F4974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5FDA2E3" w14:textId="77777777" w:rsidR="00E3316A" w:rsidRPr="00771E6A" w:rsidRDefault="00E3316A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DCEE3E7" w14:textId="77777777" w:rsidR="00E3316A" w:rsidRPr="00771E6A" w:rsidRDefault="00E3316A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A2D4DBC" w14:textId="4B928325" w:rsidR="00E3316A" w:rsidRPr="00771E6A" w:rsidRDefault="00A009A6" w:rsidP="00A009A6">
      <w:pPr>
        <w:pStyle w:val="Prrafodelista"/>
        <w:numPr>
          <w:ilvl w:val="0"/>
          <w:numId w:val="34"/>
        </w:numPr>
        <w:spacing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 xml:space="preserve">Funciones trigonométricas </w:t>
      </w:r>
    </w:p>
    <w:p w14:paraId="29D0655F" w14:textId="3ACDAB67" w:rsidR="00A009A6" w:rsidRPr="00771E6A" w:rsidRDefault="00A009A6" w:rsidP="00A009A6">
      <w:pPr>
        <w:pStyle w:val="Prrafodelista"/>
        <w:spacing w:line="240" w:lineRule="auto"/>
        <w:jc w:val="both"/>
        <w:rPr>
          <w:rFonts w:ascii="Arial" w:hAnsi="Arial" w:cs="Arial"/>
          <w:b/>
          <w:bCs/>
        </w:rPr>
      </w:pPr>
    </w:p>
    <w:p w14:paraId="48FEA91E" w14:textId="0BE03466" w:rsidR="00673890" w:rsidRPr="00771E6A" w:rsidRDefault="00A009A6" w:rsidP="00A009A6">
      <w:pPr>
        <w:pStyle w:val="Prrafodelista"/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El estudio de la trigonometría se puede realizar por medio de </w:t>
      </w:r>
      <w:r w:rsidR="00673890" w:rsidRPr="00771E6A">
        <w:rPr>
          <w:rFonts w:ascii="Arial" w:hAnsi="Arial" w:cs="Arial"/>
        </w:rPr>
        <w:t>las relaciones</w:t>
      </w:r>
      <w:r w:rsidRPr="00771E6A">
        <w:rPr>
          <w:rFonts w:ascii="Arial" w:hAnsi="Arial" w:cs="Arial"/>
        </w:rPr>
        <w:t xml:space="preserve"> entre los ángulos y los lados de un </w:t>
      </w:r>
      <w:r w:rsidR="00673890" w:rsidRPr="00771E6A">
        <w:rPr>
          <w:rFonts w:ascii="Arial" w:hAnsi="Arial" w:cs="Arial"/>
        </w:rPr>
        <w:t>triángulo</w:t>
      </w:r>
      <w:r w:rsidRPr="00771E6A">
        <w:rPr>
          <w:rFonts w:ascii="Arial" w:hAnsi="Arial" w:cs="Arial"/>
        </w:rPr>
        <w:t xml:space="preserve"> rectángulo</w:t>
      </w:r>
      <w:r w:rsidR="00673890" w:rsidRPr="00771E6A">
        <w:rPr>
          <w:rFonts w:ascii="Arial" w:hAnsi="Arial" w:cs="Arial"/>
        </w:rPr>
        <w:t xml:space="preserve">. </w:t>
      </w:r>
    </w:p>
    <w:p w14:paraId="6EF8796A" w14:textId="77777777" w:rsidR="00673890" w:rsidRPr="00771E6A" w:rsidRDefault="00673890" w:rsidP="00A009A6">
      <w:pPr>
        <w:pStyle w:val="Prrafodelista"/>
        <w:spacing w:line="240" w:lineRule="auto"/>
        <w:jc w:val="both"/>
        <w:rPr>
          <w:rFonts w:ascii="Arial" w:hAnsi="Arial" w:cs="Arial"/>
        </w:rPr>
      </w:pPr>
    </w:p>
    <w:p w14:paraId="34BDF65F" w14:textId="77777777" w:rsidR="00673890" w:rsidRPr="00771E6A" w:rsidRDefault="00673890" w:rsidP="00A009A6">
      <w:pPr>
        <w:pStyle w:val="Prrafodelista"/>
        <w:spacing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 xml:space="preserve">Circunferencia unitaria </w:t>
      </w:r>
    </w:p>
    <w:p w14:paraId="2C2FE467" w14:textId="77777777" w:rsidR="00673890" w:rsidRPr="00771E6A" w:rsidRDefault="00673890" w:rsidP="00A009A6">
      <w:pPr>
        <w:pStyle w:val="Prrafodelista"/>
        <w:spacing w:line="240" w:lineRule="auto"/>
        <w:jc w:val="both"/>
        <w:rPr>
          <w:rFonts w:ascii="Arial" w:hAnsi="Arial" w:cs="Arial"/>
          <w:b/>
          <w:bCs/>
        </w:rPr>
      </w:pPr>
    </w:p>
    <w:p w14:paraId="07997467" w14:textId="77777777" w:rsidR="001F0BFF" w:rsidRPr="00771E6A" w:rsidRDefault="00673890" w:rsidP="00A009A6">
      <w:pPr>
        <w:pStyle w:val="Prrafodelista"/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La </w:t>
      </w:r>
      <w:r w:rsidRPr="00771E6A">
        <w:rPr>
          <w:rFonts w:ascii="Arial" w:hAnsi="Arial" w:cs="Arial"/>
          <w:b/>
          <w:bCs/>
        </w:rPr>
        <w:t xml:space="preserve">circunferencia unitaria </w:t>
      </w:r>
      <w:r w:rsidRPr="00771E6A">
        <w:rPr>
          <w:rFonts w:ascii="Arial" w:hAnsi="Arial" w:cs="Arial"/>
        </w:rPr>
        <w:t>es aquella que tiene como centro el origen y radio la unidad</w:t>
      </w:r>
    </w:p>
    <w:p w14:paraId="45A67388" w14:textId="77777777" w:rsidR="001F0BFF" w:rsidRPr="00771E6A" w:rsidRDefault="001F0BFF" w:rsidP="00A009A6">
      <w:pPr>
        <w:pStyle w:val="Prrafodelista"/>
        <w:spacing w:line="240" w:lineRule="auto"/>
        <w:jc w:val="both"/>
        <w:rPr>
          <w:rFonts w:ascii="Arial" w:hAnsi="Arial" w:cs="Arial"/>
        </w:rPr>
      </w:pPr>
    </w:p>
    <w:p w14:paraId="7F35699A" w14:textId="46004B5C" w:rsidR="00A009A6" w:rsidRPr="00771E6A" w:rsidRDefault="001F0BFF" w:rsidP="00A009A6">
      <w:pPr>
        <w:pStyle w:val="Prrafodelista"/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57D6CD" wp14:editId="69298E57">
                <wp:simplePos x="0" y="0"/>
                <wp:positionH relativeFrom="column">
                  <wp:posOffset>1943100</wp:posOffset>
                </wp:positionH>
                <wp:positionV relativeFrom="paragraph">
                  <wp:posOffset>525145</wp:posOffset>
                </wp:positionV>
                <wp:extent cx="3486150" cy="3619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C86135" w14:textId="11E31C8D" w:rsidR="001F0BFF" w:rsidRPr="001F0BFF" w:rsidRDefault="001F0BF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La ecuación de la circunferencia unitaria es: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=1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57D6CD" id="Cuadro de texto 16" o:spid="_x0000_s1028" type="#_x0000_t202" style="position:absolute;left:0;text-align:left;margin-left:153pt;margin-top:41.35pt;width:274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" fillcolor="white [3201]" strokecolor="white [3212]" strokeweight=".5pt">
                <v:textbox>
                  <w:txbxContent>
                    <w:p w14:paraId="67C86135" w14:textId="11E31C8D" w:rsidR="001F0BFF" w:rsidRPr="001F0BFF" w:rsidRDefault="001F0BF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La ecuación de la circunferencia unitaria es: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s-CO"/>
                          </w:rPr>
                          <m:t>=1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5696738A" wp14:editId="4FE80A6C">
            <wp:extent cx="1181100" cy="1255304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407" t="12920" r="4615" b="53019"/>
                    <a:stretch/>
                  </pic:blipFill>
                  <pic:spPr bwMode="auto">
                    <a:xfrm>
                      <a:off x="0" y="0"/>
                      <a:ext cx="1193075" cy="12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9A6" w:rsidRPr="00771E6A">
        <w:rPr>
          <w:rFonts w:ascii="Arial" w:hAnsi="Arial" w:cs="Arial"/>
        </w:rPr>
        <w:t xml:space="preserve">  </w:t>
      </w:r>
    </w:p>
    <w:p w14:paraId="65E72435" w14:textId="7A469983" w:rsidR="00A009A6" w:rsidRPr="00771E6A" w:rsidRDefault="00A009A6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17C24BD" w14:textId="129A1ABD" w:rsidR="001F0BFF" w:rsidRPr="00771E6A" w:rsidRDefault="001F0BFF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D00815B" w14:textId="4FCB1BD2" w:rsidR="001F0BFF" w:rsidRPr="00771E6A" w:rsidRDefault="001F0BFF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lastRenderedPageBreak/>
        <w:t xml:space="preserve">Ejemplo: </w:t>
      </w:r>
    </w:p>
    <w:p w14:paraId="3DF7301D" w14:textId="4EFDA6CB" w:rsidR="001F0BFF" w:rsidRPr="00771E6A" w:rsidRDefault="001F0BFF" w:rsidP="00A90096">
      <w:pPr>
        <w:spacing w:after="0" w:line="240" w:lineRule="auto"/>
        <w:jc w:val="both"/>
        <w:rPr>
          <w:rFonts w:ascii="Arial" w:hAnsi="Arial" w:cs="Arial"/>
        </w:rPr>
      </w:pPr>
    </w:p>
    <w:p w14:paraId="73F4A6EA" w14:textId="7D40A809" w:rsidR="001F0BFF" w:rsidRPr="00771E6A" w:rsidRDefault="001F0BFF" w:rsidP="00A90096">
      <w:pPr>
        <w:spacing w:after="0"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Hallar el valor “</w:t>
      </w:r>
      <w:r w:rsidR="00F23A27" w:rsidRPr="00771E6A">
        <w:rPr>
          <w:rFonts w:ascii="Arial" w:hAnsi="Arial" w:cs="Arial"/>
        </w:rPr>
        <w:t>x</w:t>
      </w:r>
      <w:r w:rsidRPr="00771E6A">
        <w:rPr>
          <w:rFonts w:ascii="Arial" w:hAnsi="Arial" w:cs="Arial"/>
        </w:rPr>
        <w:t>”</w:t>
      </w:r>
      <w:r w:rsidR="00F23A27" w:rsidRPr="00771E6A">
        <w:rPr>
          <w:rFonts w:ascii="Arial" w:hAnsi="Arial" w:cs="Arial"/>
        </w:rPr>
        <w:t xml:space="preserve"> teniendo en cuenta que el punto (</w:t>
      </w:r>
      <m:oMath>
        <m:r>
          <w:rPr>
            <w:rFonts w:ascii="Cambria Math" w:hAnsi="Cambria Math" w:cs="Arial"/>
          </w:rPr>
          <m:t>x, 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F23A27" w:rsidRPr="00771E6A">
        <w:rPr>
          <w:rFonts w:ascii="Arial" w:hAnsi="Arial" w:cs="Arial"/>
        </w:rPr>
        <w:t>) esta ubicado en el tercer cuadrante y pertenece a la circunferencia unitaria.</w:t>
      </w:r>
    </w:p>
    <w:p w14:paraId="347B6DC3" w14:textId="7E2E9B7E" w:rsidR="00F23A27" w:rsidRPr="00771E6A" w:rsidRDefault="00F23A27" w:rsidP="00A90096">
      <w:pPr>
        <w:spacing w:after="0" w:line="240" w:lineRule="auto"/>
        <w:jc w:val="both"/>
        <w:rPr>
          <w:rFonts w:ascii="Arial" w:hAnsi="Arial" w:cs="Arial"/>
        </w:rPr>
      </w:pPr>
    </w:p>
    <w:p w14:paraId="5D101FD1" w14:textId="11543BF9" w:rsidR="00F23A27" w:rsidRPr="00771E6A" w:rsidRDefault="00F23A27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hAnsi="Arial" w:cs="Arial"/>
        </w:rPr>
        <w:t>Como el punto (</w:t>
      </w:r>
      <m:oMath>
        <m:r>
          <w:rPr>
            <w:rFonts w:ascii="Cambria Math" w:hAnsi="Cambria Math" w:cs="Arial"/>
          </w:rPr>
          <m:t>x, 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Arial"/>
              </w:rPr>
              <m:t>2</m:t>
            </m:r>
          </m:den>
        </m:f>
        <m:r>
          <w:rPr>
            <w:rFonts w:ascii="Cambria Math" w:hAnsi="Cambria Math" w:cs="Arial"/>
          </w:rPr>
          <m:t>)</m:t>
        </m:r>
      </m:oMath>
      <w:r w:rsidRPr="00771E6A">
        <w:rPr>
          <w:rFonts w:ascii="Arial" w:eastAsiaTheme="minorEastAsia" w:hAnsi="Arial" w:cs="Arial"/>
        </w:rPr>
        <w:t xml:space="preserve"> cumple con la ecuación 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y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</m:t>
        </m:r>
      </m:oMath>
      <w:r w:rsidRPr="00771E6A">
        <w:rPr>
          <w:rFonts w:ascii="Arial" w:eastAsiaTheme="minorEastAsia" w:hAnsi="Arial" w:cs="Arial"/>
        </w:rPr>
        <w:t xml:space="preserve">, se tiene que: </w:t>
      </w:r>
    </w:p>
    <w:p w14:paraId="678D8643" w14:textId="3B64AB21" w:rsidR="00F23A27" w:rsidRPr="00771E6A" w:rsidRDefault="00F23A27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2005F552" w14:textId="649EB88A" w:rsidR="00F23A27" w:rsidRPr="00771E6A" w:rsidRDefault="00F23A27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eastAsiaTheme="minorEastAsia" w:hAnsi="Arial" w:cs="Arial"/>
        </w:rPr>
        <w:t>*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+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(-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Arial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</m:t>
        </m:r>
      </m:oMath>
      <w:r w:rsidRPr="00771E6A">
        <w:rPr>
          <w:rFonts w:ascii="Arial" w:eastAsiaTheme="minorEastAsia" w:hAnsi="Arial" w:cs="Arial"/>
        </w:rPr>
        <w:t xml:space="preserve">.   Se remplaza la componente y en la ecuación de la circunferencia </w:t>
      </w:r>
    </w:p>
    <w:p w14:paraId="381A709B" w14:textId="2C14307B" w:rsidR="00F23A27" w:rsidRPr="00771E6A" w:rsidRDefault="00F23A27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1D949C0D" w14:textId="72869D68" w:rsidR="00F23A27" w:rsidRPr="00771E6A" w:rsidRDefault="00F23A27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eastAsiaTheme="minorEastAsia" w:hAnsi="Arial" w:cs="Arial"/>
        </w:rPr>
        <w:t>*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=1-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(-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Arial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</m:oMath>
      <w:r w:rsidR="00CF05BB" w:rsidRPr="00771E6A">
        <w:rPr>
          <w:rFonts w:ascii="Arial" w:eastAsiaTheme="minorEastAsia" w:hAnsi="Arial" w:cs="Arial"/>
        </w:rPr>
        <w:t xml:space="preserve">    Se despeja x en la ecuación </w:t>
      </w:r>
    </w:p>
    <w:p w14:paraId="31519D57" w14:textId="60904E7E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1B202A91" w14:textId="64C4F9C6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eastAsiaTheme="minorEastAsia" w:hAnsi="Arial" w:cs="Arial"/>
        </w:rPr>
        <w:t>*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=1-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2</m:t>
            </m:r>
          </m:num>
          <m:den>
            <m:r>
              <w:rPr>
                <w:rFonts w:ascii="Cambria Math" w:eastAsiaTheme="minorEastAsia" w:hAnsi="Cambria Math" w:cs="Arial"/>
              </w:rPr>
              <m:t>4</m:t>
            </m:r>
          </m:den>
        </m:f>
      </m:oMath>
      <w:r w:rsidRPr="00771E6A">
        <w:rPr>
          <w:rFonts w:ascii="Arial" w:eastAsiaTheme="minorEastAsia" w:hAnsi="Arial" w:cs="Arial"/>
        </w:rPr>
        <w:t xml:space="preserve">              Se realiza la potencia indicada </w:t>
      </w:r>
    </w:p>
    <w:p w14:paraId="73AF1511" w14:textId="1EC81BD9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7DE1123E" w14:textId="7DB32ACC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eastAsiaTheme="minorEastAsia" w:hAnsi="Arial" w:cs="Arial"/>
        </w:rPr>
        <w:t>*</w:t>
      </w:r>
      <m:oMath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=∓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Pr="00771E6A">
        <w:rPr>
          <w:rFonts w:ascii="Arial" w:eastAsiaTheme="minorEastAsia" w:hAnsi="Arial" w:cs="Arial"/>
        </w:rPr>
        <w:t xml:space="preserve">               Se extrae la raíz cuadrada </w:t>
      </w:r>
    </w:p>
    <w:p w14:paraId="6E5BD0A7" w14:textId="53608A82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630F2CC1" w14:textId="77777777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  <w:r w:rsidRPr="00771E6A">
        <w:rPr>
          <w:rFonts w:ascii="Arial" w:eastAsiaTheme="minorEastAsia" w:hAnsi="Arial" w:cs="Arial"/>
        </w:rPr>
        <w:t>*</w:t>
      </w:r>
      <m:oMath>
        <m:r>
          <w:rPr>
            <w:rFonts w:ascii="Cambria Math" w:eastAsiaTheme="minorEastAsia" w:hAnsi="Cambria Math" w:cs="Arial"/>
          </w:rPr>
          <m:t>x=-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Pr="00771E6A">
        <w:rPr>
          <w:rFonts w:ascii="Arial" w:eastAsiaTheme="minorEastAsia" w:hAnsi="Arial" w:cs="Arial"/>
        </w:rPr>
        <w:t xml:space="preserve">                 Se toma el valor negativo ya que el punto se encuentra en el cuadrante III</w:t>
      </w:r>
    </w:p>
    <w:p w14:paraId="7B4F1BD1" w14:textId="77777777" w:rsidR="00CF05BB" w:rsidRPr="00771E6A" w:rsidRDefault="00CF05BB" w:rsidP="00A90096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39AE702C" w14:textId="366F2300" w:rsidR="00CF05BB" w:rsidRPr="00771E6A" w:rsidRDefault="00CF05BB" w:rsidP="00A90096">
      <w:pPr>
        <w:spacing w:after="0" w:line="240" w:lineRule="auto"/>
        <w:jc w:val="both"/>
        <w:rPr>
          <w:rFonts w:ascii="Arial" w:hAnsi="Arial" w:cs="Arial"/>
        </w:rPr>
      </w:pPr>
      <w:r w:rsidRPr="00771E6A">
        <w:rPr>
          <w:rFonts w:ascii="Arial" w:eastAsiaTheme="minorEastAsia" w:hAnsi="Arial" w:cs="Arial"/>
        </w:rPr>
        <w:t xml:space="preserve">Por lo tanto, el valor de </w:t>
      </w:r>
      <m:oMath>
        <m:r>
          <w:rPr>
            <w:rFonts w:ascii="Cambria Math" w:eastAsiaTheme="minorEastAsia" w:hAnsi="Cambria Math" w:cs="Arial"/>
          </w:rPr>
          <m:t>x=-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Pr="00771E6A">
        <w:rPr>
          <w:rFonts w:ascii="Arial" w:eastAsiaTheme="minorEastAsia" w:hAnsi="Arial" w:cs="Arial"/>
        </w:rPr>
        <w:t xml:space="preserve">     </w:t>
      </w:r>
    </w:p>
    <w:p w14:paraId="460F745E" w14:textId="77777777" w:rsidR="00A009A6" w:rsidRPr="00771E6A" w:rsidRDefault="00A009A6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EE24EC2" w14:textId="5E177C7B" w:rsidR="00A90096" w:rsidRPr="00771E6A" w:rsidRDefault="00564695" w:rsidP="00A90096">
      <w:pPr>
        <w:spacing w:after="0"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b/>
          <w:bCs/>
        </w:rPr>
        <w:t>PR</w:t>
      </w:r>
      <w:r w:rsidR="00296473" w:rsidRPr="00771E6A">
        <w:rPr>
          <w:rFonts w:ascii="Arial" w:hAnsi="Arial" w:cs="Arial"/>
          <w:b/>
          <w:bCs/>
        </w:rPr>
        <w:t>A</w:t>
      </w:r>
      <w:r w:rsidRPr="00771E6A">
        <w:rPr>
          <w:rFonts w:ascii="Arial" w:hAnsi="Arial" w:cs="Arial"/>
          <w:b/>
          <w:bCs/>
        </w:rPr>
        <w:t>CTICO LO QUE APRENDÍ</w:t>
      </w:r>
      <w:r w:rsidR="00DB1966" w:rsidRPr="00771E6A">
        <w:rPr>
          <w:rFonts w:ascii="Arial" w:hAnsi="Arial" w:cs="Arial"/>
          <w:b/>
          <w:bCs/>
        </w:rPr>
        <w:t xml:space="preserve">, </w:t>
      </w:r>
      <w:r w:rsidR="00C81212" w:rsidRPr="00771E6A">
        <w:rPr>
          <w:rFonts w:ascii="Arial" w:hAnsi="Arial" w:cs="Arial"/>
        </w:rPr>
        <w:t xml:space="preserve">vamos a practicar lo aprendido </w:t>
      </w:r>
    </w:p>
    <w:p w14:paraId="026A284E" w14:textId="108CA8AC" w:rsidR="00CC2EDC" w:rsidRPr="00771E6A" w:rsidRDefault="00CC2EDC" w:rsidP="00A9009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023DCC3" w14:textId="77777777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ind w:left="0" w:firstLine="0"/>
        <w:jc w:val="both"/>
        <w:rPr>
          <w:rFonts w:ascii="Arial" w:hAnsi="Arial" w:cs="Arial"/>
          <w:b/>
        </w:rPr>
        <w:sectPr w:rsidR="00662706" w:rsidRPr="00771E6A" w:rsidSect="00767632">
          <w:headerReference w:type="default" r:id="rId13"/>
          <w:footerReference w:type="default" r:id="rId14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</w:p>
    <w:p w14:paraId="5EB8D398" w14:textId="1B8BE02D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ind w:left="0" w:firstLine="0"/>
        <w:jc w:val="both"/>
        <w:rPr>
          <w:rFonts w:ascii="Arial" w:hAnsi="Arial" w:cs="Arial"/>
          <w:b/>
        </w:rPr>
      </w:pPr>
      <w:r w:rsidRPr="00771E6A">
        <w:rPr>
          <w:rFonts w:ascii="Arial" w:hAnsi="Arial" w:cs="Arial"/>
          <w:b/>
        </w:rPr>
        <w:t>Completa los enunciados</w:t>
      </w:r>
    </w:p>
    <w:p w14:paraId="739A626E" w14:textId="77777777" w:rsidR="00662706" w:rsidRPr="00771E6A" w:rsidRDefault="00662706" w:rsidP="00662706">
      <w:pPr>
        <w:pStyle w:val="Prrafodelista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Según la medida de sus lados, los triángulos se clasifican en______________________</w:t>
      </w:r>
    </w:p>
    <w:p w14:paraId="04BF0B9A" w14:textId="02428C68" w:rsidR="00662706" w:rsidRPr="00771E6A" w:rsidRDefault="00662706" w:rsidP="00662706">
      <w:pPr>
        <w:pStyle w:val="Prrafodelista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Según la medida de sus ángulos, los triángulos se clasifican en ___________________</w:t>
      </w:r>
    </w:p>
    <w:p w14:paraId="302CCD51" w14:textId="77777777" w:rsidR="00662706" w:rsidRPr="00771E6A" w:rsidRDefault="00662706" w:rsidP="00662706">
      <w:pPr>
        <w:pStyle w:val="Prrafodelista"/>
        <w:numPr>
          <w:ilvl w:val="0"/>
          <w:numId w:val="36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Si en un triángulo rectángulo X y </w:t>
      </w:r>
      <w:proofErr w:type="spellStart"/>
      <w:r w:rsidRPr="00771E6A">
        <w:rPr>
          <w:rFonts w:ascii="Arial" w:hAnsi="Arial" w:cs="Arial"/>
        </w:rPr>
        <w:t>Y</w:t>
      </w:r>
      <w:proofErr w:type="spellEnd"/>
      <w:r w:rsidRPr="00771E6A">
        <w:rPr>
          <w:rFonts w:ascii="Arial" w:hAnsi="Arial" w:cs="Arial"/>
        </w:rPr>
        <w:t xml:space="preserve"> son los catetos y Z la hipotenusa, Y</w:t>
      </w:r>
      <w:r w:rsidRPr="00771E6A">
        <w:rPr>
          <w:rFonts w:ascii="Arial" w:hAnsi="Arial" w:cs="Arial"/>
          <w:vertAlign w:val="superscript"/>
        </w:rPr>
        <w:t>2</w:t>
      </w:r>
      <w:r w:rsidRPr="00771E6A">
        <w:rPr>
          <w:rFonts w:ascii="Arial" w:hAnsi="Arial" w:cs="Arial"/>
        </w:rPr>
        <w:t xml:space="preserve">= ____________ </w:t>
      </w:r>
    </w:p>
    <w:p w14:paraId="41CD6302" w14:textId="77777777" w:rsidR="00662706" w:rsidRPr="00771E6A" w:rsidRDefault="00662706" w:rsidP="00662706">
      <w:pPr>
        <w:pStyle w:val="Prrafodelista"/>
        <w:ind w:left="1068"/>
        <w:jc w:val="both"/>
        <w:rPr>
          <w:rFonts w:ascii="Arial" w:hAnsi="Arial" w:cs="Arial"/>
          <w:b/>
        </w:rPr>
      </w:pPr>
    </w:p>
    <w:p w14:paraId="7F5C219C" w14:textId="77777777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jc w:val="both"/>
        <w:rPr>
          <w:rFonts w:ascii="Arial" w:hAnsi="Arial" w:cs="Arial"/>
          <w:b/>
        </w:rPr>
      </w:pPr>
      <w:r w:rsidRPr="00771E6A">
        <w:rPr>
          <w:rFonts w:ascii="Arial" w:hAnsi="Arial" w:cs="Arial"/>
          <w:b/>
        </w:rPr>
        <w:t>Dibuja en cada caso el triángulo, según las condiciones dadas:</w:t>
      </w:r>
    </w:p>
    <w:p w14:paraId="0C824E5E" w14:textId="77777777" w:rsidR="00662706" w:rsidRPr="00771E6A" w:rsidRDefault="00662706" w:rsidP="00662706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 triángulo equilátero, cuyo lado mide 3cm.</w:t>
      </w:r>
    </w:p>
    <w:p w14:paraId="7E0526D0" w14:textId="77777777" w:rsidR="00662706" w:rsidRPr="00771E6A" w:rsidRDefault="00662706" w:rsidP="00662706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 triángulo isósceles, cuyos dos lados congruentes miden 4 cm.</w:t>
      </w:r>
    </w:p>
    <w:p w14:paraId="26AF0262" w14:textId="77777777" w:rsidR="00662706" w:rsidRPr="00771E6A" w:rsidRDefault="00662706" w:rsidP="00662706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 triángulo isósceles, en el cual dos ángulos miden 30° y el lado que los separa 6 cm.</w:t>
      </w:r>
    </w:p>
    <w:p w14:paraId="22FB3728" w14:textId="77777777" w:rsidR="00662706" w:rsidRPr="00771E6A" w:rsidRDefault="00662706" w:rsidP="00662706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 triángulo acutángulo que sea escaleno.</w:t>
      </w:r>
    </w:p>
    <w:p w14:paraId="1A7FACEF" w14:textId="77777777" w:rsidR="00662706" w:rsidRPr="00771E6A" w:rsidRDefault="00662706" w:rsidP="00662706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 triángulo rectángulo que sea isósceles.</w:t>
      </w:r>
    </w:p>
    <w:p w14:paraId="2F1A1787" w14:textId="77777777" w:rsidR="00662706" w:rsidRPr="00771E6A" w:rsidRDefault="00662706" w:rsidP="00662706">
      <w:pPr>
        <w:pStyle w:val="Prrafodelista"/>
        <w:ind w:left="1080"/>
        <w:jc w:val="both"/>
        <w:rPr>
          <w:rFonts w:ascii="Arial" w:hAnsi="Arial" w:cs="Arial"/>
          <w:b/>
        </w:rPr>
      </w:pPr>
    </w:p>
    <w:p w14:paraId="1705738E" w14:textId="77777777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jc w:val="both"/>
        <w:rPr>
          <w:rFonts w:ascii="Arial" w:hAnsi="Arial" w:cs="Arial"/>
          <w:b/>
        </w:rPr>
      </w:pPr>
      <w:r w:rsidRPr="00771E6A">
        <w:rPr>
          <w:rFonts w:ascii="Arial" w:hAnsi="Arial" w:cs="Arial"/>
          <w:b/>
        </w:rPr>
        <w:t>Determina en cada caso si el enunciado es falso o verdadero. Justifica tu respuesta.</w:t>
      </w:r>
    </w:p>
    <w:p w14:paraId="472EDC70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Todo triangulo equiángulo es equilátero</w:t>
      </w:r>
    </w:p>
    <w:p w14:paraId="6BCB83F6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Algunos triángulos escalenos son isósceles</w:t>
      </w:r>
    </w:p>
    <w:p w14:paraId="799254F2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Ningún triángulo equilátero es isósceles.</w:t>
      </w:r>
    </w:p>
    <w:p w14:paraId="7DD1CD5C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Si un triángulo tiene dos ángulos que suman 90°, entonces es rectángulo.</w:t>
      </w:r>
    </w:p>
    <w:p w14:paraId="74C02F97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Todo triangulo rectángulo es escaleno.</w:t>
      </w:r>
    </w:p>
    <w:p w14:paraId="0BEEA6B9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En la siguiente figura p</w:t>
      </w:r>
      <w:r w:rsidRPr="00771E6A">
        <w:rPr>
          <w:rFonts w:ascii="Arial" w:hAnsi="Arial" w:cs="Arial"/>
          <w:vertAlign w:val="superscript"/>
        </w:rPr>
        <w:t xml:space="preserve">2 </w:t>
      </w:r>
      <w:r w:rsidRPr="00771E6A">
        <w:rPr>
          <w:rFonts w:ascii="Arial" w:hAnsi="Arial" w:cs="Arial"/>
        </w:rPr>
        <w:t>= n</w:t>
      </w:r>
      <w:r w:rsidRPr="00771E6A">
        <w:rPr>
          <w:rFonts w:ascii="Arial" w:hAnsi="Arial" w:cs="Arial"/>
          <w:vertAlign w:val="superscript"/>
        </w:rPr>
        <w:t>2</w:t>
      </w:r>
      <w:r w:rsidRPr="00771E6A">
        <w:rPr>
          <w:rFonts w:ascii="Arial" w:hAnsi="Arial" w:cs="Arial"/>
        </w:rPr>
        <w:t xml:space="preserve"> – m</w:t>
      </w:r>
      <w:r w:rsidRPr="00771E6A">
        <w:rPr>
          <w:rFonts w:ascii="Arial" w:hAnsi="Arial" w:cs="Arial"/>
          <w:vertAlign w:val="superscript"/>
        </w:rPr>
        <w:t>2</w:t>
      </w:r>
    </w:p>
    <w:p w14:paraId="5D7ECC37" w14:textId="77777777" w:rsidR="00662706" w:rsidRPr="00771E6A" w:rsidRDefault="00662706" w:rsidP="00662706">
      <w:pPr>
        <w:pStyle w:val="Prrafodelista"/>
        <w:ind w:left="426" w:firstLine="283"/>
        <w:rPr>
          <w:rFonts w:ascii="Arial" w:hAnsi="Arial" w:cs="Arial"/>
        </w:rPr>
      </w:pP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0819140F" wp14:editId="45232B3C">
            <wp:extent cx="2780983" cy="1365662"/>
            <wp:effectExtent l="0" t="0" r="635" b="6350"/>
            <wp:docPr id="17" name="Imagen 17" descr="C:\Users\Servidor\Downloads\WhatsApp Image 2021-03-09 at 6.0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ownloads\WhatsApp Image 2021-03-09 at 6.03.5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4" t="57463" r="63135" b="34435"/>
                    <a:stretch/>
                  </pic:blipFill>
                  <pic:spPr bwMode="auto">
                    <a:xfrm>
                      <a:off x="0" y="0"/>
                      <a:ext cx="2784445" cy="13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D3EFB" w14:textId="77777777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En la siguiente figura r</w:t>
      </w:r>
      <w:r w:rsidRPr="00771E6A">
        <w:rPr>
          <w:rFonts w:ascii="Arial" w:hAnsi="Arial" w:cs="Arial"/>
          <w:vertAlign w:val="superscript"/>
        </w:rPr>
        <w:t>2</w:t>
      </w:r>
      <w:r w:rsidRPr="00771E6A">
        <w:rPr>
          <w:rFonts w:ascii="Arial" w:hAnsi="Arial" w:cs="Arial"/>
        </w:rPr>
        <w:t xml:space="preserve"> = t</w:t>
      </w:r>
      <w:r w:rsidRPr="00771E6A">
        <w:rPr>
          <w:rFonts w:ascii="Arial" w:hAnsi="Arial" w:cs="Arial"/>
          <w:vertAlign w:val="superscript"/>
        </w:rPr>
        <w:t>2</w:t>
      </w:r>
      <w:r w:rsidRPr="00771E6A">
        <w:rPr>
          <w:rFonts w:ascii="Arial" w:hAnsi="Arial" w:cs="Arial"/>
        </w:rPr>
        <w:t xml:space="preserve"> + s</w:t>
      </w:r>
      <w:r w:rsidRPr="00771E6A">
        <w:rPr>
          <w:rFonts w:ascii="Arial" w:hAnsi="Arial" w:cs="Arial"/>
          <w:vertAlign w:val="superscript"/>
        </w:rPr>
        <w:t>2</w:t>
      </w:r>
    </w:p>
    <w:p w14:paraId="4E161DB1" w14:textId="77777777" w:rsidR="00662706" w:rsidRPr="00771E6A" w:rsidRDefault="00662706" w:rsidP="00662706">
      <w:pPr>
        <w:pStyle w:val="Prrafodelista"/>
        <w:ind w:left="709"/>
        <w:jc w:val="both"/>
        <w:rPr>
          <w:rFonts w:ascii="Arial" w:hAnsi="Arial" w:cs="Arial"/>
          <w:vertAlign w:val="superscript"/>
        </w:rPr>
      </w:pP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713E87F1" wp14:editId="06F21F04">
            <wp:extent cx="2205843" cy="1080655"/>
            <wp:effectExtent l="0" t="0" r="4445" b="5715"/>
            <wp:docPr id="3" name="Imagen 3" descr="C:\Users\Servidor\Downloads\WhatsApp Image 2021-03-09 at 6.0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ownloads\WhatsApp Image 2021-03-09 at 6.03.5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2" t="67628" r="62940" b="24712"/>
                    <a:stretch/>
                  </pic:blipFill>
                  <pic:spPr bwMode="auto">
                    <a:xfrm>
                      <a:off x="0" y="0"/>
                      <a:ext cx="2208588" cy="10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DE877" w14:textId="77777777" w:rsidR="00662706" w:rsidRPr="00771E6A" w:rsidRDefault="00662706" w:rsidP="00662706">
      <w:pPr>
        <w:pStyle w:val="Prrafodelista"/>
        <w:ind w:left="0"/>
        <w:jc w:val="both"/>
        <w:rPr>
          <w:rFonts w:ascii="Arial" w:hAnsi="Arial" w:cs="Arial"/>
        </w:rPr>
      </w:pPr>
    </w:p>
    <w:p w14:paraId="164BFCEB" w14:textId="1EFB9F06" w:rsidR="00662706" w:rsidRPr="00771E6A" w:rsidRDefault="00662706" w:rsidP="00662706">
      <w:pPr>
        <w:pStyle w:val="Prrafodelista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En la siguiente figura x = √5</w:t>
      </w:r>
      <w:r w:rsidRPr="00771E6A">
        <w:rPr>
          <w:rFonts w:ascii="Arial" w:hAnsi="Arial" w:cs="Arial"/>
          <w:noProof/>
          <w:lang w:val="es-MX" w:eastAsia="es-MX"/>
        </w:rPr>
        <w:drawing>
          <wp:inline distT="0" distB="0" distL="0" distR="0" wp14:anchorId="36106FC3" wp14:editId="56B77998">
            <wp:extent cx="1558854" cy="828675"/>
            <wp:effectExtent l="0" t="0" r="3810" b="0"/>
            <wp:docPr id="4" name="Imagen 4" descr="C:\Users\Servidor\Downloads\WhatsApp Image 2021-03-09 at 6.0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ownloads\WhatsApp Image 2021-03-09 at 6.03.5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9" t="77417" r="65478" b="13075"/>
                    <a:stretch/>
                  </pic:blipFill>
                  <pic:spPr bwMode="auto">
                    <a:xfrm>
                      <a:off x="0" y="0"/>
                      <a:ext cx="1572621" cy="8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2751F" w14:textId="7268E9B2" w:rsidR="00662706" w:rsidRPr="00771E6A" w:rsidRDefault="00662706" w:rsidP="00662706">
      <w:pPr>
        <w:pStyle w:val="Prrafodelista"/>
        <w:ind w:left="709"/>
        <w:jc w:val="both"/>
        <w:rPr>
          <w:rFonts w:ascii="Arial" w:hAnsi="Arial" w:cs="Arial"/>
        </w:rPr>
      </w:pPr>
    </w:p>
    <w:p w14:paraId="2C0CC272" w14:textId="77777777" w:rsidR="00DB754B" w:rsidRPr="00771E6A" w:rsidRDefault="00DB754B" w:rsidP="00662706">
      <w:pPr>
        <w:pStyle w:val="Prrafodelista"/>
        <w:ind w:left="1080"/>
        <w:jc w:val="both"/>
        <w:rPr>
          <w:rFonts w:ascii="Arial" w:hAnsi="Arial" w:cs="Arial"/>
        </w:rPr>
        <w:sectPr w:rsidR="00DB754B" w:rsidRPr="00771E6A" w:rsidSect="00662706">
          <w:type w:val="continuous"/>
          <w:pgSz w:w="12242" w:h="18711" w:code="5"/>
          <w:pgMar w:top="720" w:right="720" w:bottom="720" w:left="720" w:header="510" w:footer="510" w:gutter="0"/>
          <w:cols w:num="2" w:space="708"/>
          <w:docGrid w:linePitch="360"/>
        </w:sectPr>
      </w:pPr>
    </w:p>
    <w:p w14:paraId="36C4177B" w14:textId="1C4206D4" w:rsidR="00662706" w:rsidRPr="00771E6A" w:rsidRDefault="00662706" w:rsidP="00662706">
      <w:pPr>
        <w:pStyle w:val="Prrafodelista"/>
        <w:ind w:left="1080"/>
        <w:jc w:val="both"/>
        <w:rPr>
          <w:rFonts w:ascii="Arial" w:hAnsi="Arial" w:cs="Arial"/>
        </w:rPr>
      </w:pPr>
    </w:p>
    <w:p w14:paraId="0505C10D" w14:textId="693BEA53" w:rsidR="00662706" w:rsidRPr="00771E6A" w:rsidRDefault="00662706" w:rsidP="00662706">
      <w:pPr>
        <w:pStyle w:val="Prrafodelista"/>
        <w:tabs>
          <w:tab w:val="left" w:pos="284"/>
        </w:tabs>
        <w:ind w:left="426"/>
        <w:jc w:val="both"/>
        <w:rPr>
          <w:rFonts w:ascii="Arial" w:hAnsi="Arial" w:cs="Arial"/>
          <w:b/>
        </w:rPr>
      </w:pPr>
    </w:p>
    <w:p w14:paraId="416C8433" w14:textId="77777777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jc w:val="both"/>
        <w:rPr>
          <w:rFonts w:ascii="Arial" w:hAnsi="Arial" w:cs="Arial"/>
        </w:rPr>
        <w:sectPr w:rsidR="00662706" w:rsidRPr="00771E6A" w:rsidSect="00DB754B">
          <w:type w:val="continuous"/>
          <w:pgSz w:w="12242" w:h="18711" w:code="5"/>
          <w:pgMar w:top="720" w:right="720" w:bottom="720" w:left="720" w:header="510" w:footer="510" w:gutter="0"/>
          <w:cols w:num="2" w:space="708"/>
          <w:docGrid w:linePitch="360"/>
        </w:sectPr>
      </w:pPr>
    </w:p>
    <w:p w14:paraId="48CBB543" w14:textId="60AE7D20" w:rsidR="00662706" w:rsidRPr="00771E6A" w:rsidRDefault="00662706" w:rsidP="00662706">
      <w:pPr>
        <w:pStyle w:val="Prrafodelista"/>
        <w:numPr>
          <w:ilvl w:val="0"/>
          <w:numId w:val="35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Escribe la ecuación que permite hallar el </w:t>
      </w:r>
      <w:r w:rsidR="00DB754B" w:rsidRPr="00771E6A">
        <w:rPr>
          <w:rFonts w:ascii="Arial" w:hAnsi="Arial" w:cs="Arial"/>
        </w:rPr>
        <w:t xml:space="preserve">  </w:t>
      </w:r>
      <w:r w:rsidRPr="00771E6A">
        <w:rPr>
          <w:rFonts w:ascii="Arial" w:hAnsi="Arial" w:cs="Arial"/>
        </w:rPr>
        <w:t>valor de x y resuélvela.</w:t>
      </w:r>
      <w:r w:rsidR="00474BB9" w:rsidRPr="00771E6A">
        <w:rPr>
          <w:rFonts w:ascii="Arial" w:hAnsi="Arial" w:cs="Arial"/>
        </w:rPr>
        <w:t>3</w:t>
      </w:r>
      <w:r w:rsidR="009A7E89" w:rsidRPr="00771E6A">
        <w:rPr>
          <w:rFonts w:ascii="Arial" w:hAnsi="Arial" w:cs="Arial"/>
        </w:rPr>
        <w:t>5</w:t>
      </w:r>
    </w:p>
    <w:p w14:paraId="1AE3D088" w14:textId="77777777" w:rsidR="00662706" w:rsidRPr="00771E6A" w:rsidRDefault="00662706" w:rsidP="00662706">
      <w:pPr>
        <w:pStyle w:val="Prrafodelista"/>
        <w:tabs>
          <w:tab w:val="left" w:pos="-567"/>
        </w:tabs>
        <w:ind w:left="426"/>
        <w:jc w:val="both"/>
        <w:rPr>
          <w:rFonts w:ascii="Arial" w:hAnsi="Arial" w:cs="Arial"/>
          <w:noProof/>
          <w:lang w:eastAsia="es-CO"/>
        </w:rPr>
        <w:sectPr w:rsidR="00662706" w:rsidRPr="00771E6A" w:rsidSect="005A1689">
          <w:type w:val="continuous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</w:p>
    <w:p w14:paraId="16C96DAB" w14:textId="7746F4B6" w:rsidR="005A1689" w:rsidRPr="00771E6A" w:rsidRDefault="00662706" w:rsidP="005A1689">
      <w:pPr>
        <w:pStyle w:val="Prrafodelista"/>
        <w:tabs>
          <w:tab w:val="left" w:pos="-567"/>
        </w:tabs>
        <w:ind w:left="426"/>
        <w:jc w:val="both"/>
        <w:rPr>
          <w:rFonts w:ascii="Arial" w:hAnsi="Arial" w:cs="Arial"/>
          <w:noProof/>
          <w:lang w:eastAsia="es-CO"/>
        </w:rPr>
      </w:pPr>
      <w:r w:rsidRPr="00771E6A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484FE56D" wp14:editId="3C216648">
            <wp:extent cx="1676400" cy="927003"/>
            <wp:effectExtent l="0" t="0" r="0" b="6985"/>
            <wp:docPr id="6" name="Imagen 6" descr="C:\Users\Servidor\Downloads\WhatsApp Image 2021-03-09 at 6.0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ownloads\WhatsApp Image 2021-03-09 at 6.03.5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4" t="43257" r="7491" b="44713"/>
                    <a:stretch/>
                  </pic:blipFill>
                  <pic:spPr bwMode="auto">
                    <a:xfrm>
                      <a:off x="0" y="0"/>
                      <a:ext cx="1706931" cy="9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953C" w14:textId="77777777" w:rsidR="005A1689" w:rsidRPr="00771E6A" w:rsidRDefault="005A1689" w:rsidP="005A1689">
      <w:pPr>
        <w:pStyle w:val="Prrafodelista"/>
        <w:tabs>
          <w:tab w:val="left" w:pos="-567"/>
        </w:tabs>
        <w:ind w:left="426"/>
        <w:jc w:val="both"/>
        <w:rPr>
          <w:rFonts w:ascii="Arial" w:hAnsi="Arial" w:cs="Arial"/>
          <w:noProof/>
          <w:lang w:eastAsia="es-CO"/>
        </w:rPr>
      </w:pPr>
    </w:p>
    <w:p w14:paraId="20BB0D52" w14:textId="488102A0" w:rsidR="005A1689" w:rsidRPr="00771E6A" w:rsidRDefault="005A1689" w:rsidP="005A1689">
      <w:pPr>
        <w:tabs>
          <w:tab w:val="left" w:pos="-567"/>
        </w:tabs>
        <w:jc w:val="both"/>
        <w:rPr>
          <w:rFonts w:ascii="Arial" w:hAnsi="Arial" w:cs="Arial"/>
          <w:noProof/>
          <w:lang w:eastAsia="es-CO"/>
        </w:rPr>
        <w:sectPr w:rsidR="005A1689" w:rsidRPr="00771E6A" w:rsidSect="005A1689">
          <w:type w:val="continuous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</w:p>
    <w:p w14:paraId="59B86865" w14:textId="22709168" w:rsidR="00DB754B" w:rsidRPr="00771E6A" w:rsidRDefault="00DB754B" w:rsidP="00DB754B">
      <w:pPr>
        <w:pStyle w:val="Prrafodelista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Verifica si el punto está en la circunferencia unitaria. Luego, determina el cuadrante donde se ubica </w:t>
      </w:r>
    </w:p>
    <w:p w14:paraId="05E5B7C7" w14:textId="72C6458E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  <w:sectPr w:rsidR="005A1689" w:rsidRPr="00771E6A" w:rsidSect="005A1689">
          <w:type w:val="continuous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</w:p>
    <w:p w14:paraId="1736DF33" w14:textId="554BAA12" w:rsidR="00DB754B" w:rsidRPr="00771E6A" w:rsidRDefault="00785FE5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 xml:space="preserve">  </w:t>
      </w:r>
    </w:p>
    <w:p w14:paraId="3E3F6842" w14:textId="3470EBAF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  <w:sectPr w:rsidR="005A1689" w:rsidRPr="00771E6A" w:rsidSect="005A1689">
          <w:type w:val="continuous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</w:p>
    <w:p w14:paraId="3672C768" w14:textId="52C84B61" w:rsidR="00DB754B" w:rsidRPr="00771E6A" w:rsidRDefault="009A7E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B723F" wp14:editId="041F1921">
                <wp:simplePos x="0" y="0"/>
                <wp:positionH relativeFrom="column">
                  <wp:posOffset>1581150</wp:posOffset>
                </wp:positionH>
                <wp:positionV relativeFrom="paragraph">
                  <wp:posOffset>6985</wp:posOffset>
                </wp:positionV>
                <wp:extent cx="1600200" cy="12192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CCE49E" w14:textId="7667E312" w:rsidR="00785FE5" w:rsidRPr="00474BB9" w:rsidRDefault="00785FE5" w:rsidP="00785FE5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 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0A7F2D1E" w14:textId="3097EAE4" w:rsidR="00474BB9" w:rsidRPr="00474BB9" w:rsidRDefault="00474BB9" w:rsidP="00785FE5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,-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4F1AF3C9" w14:textId="0926F082" w:rsidR="00474BB9" w:rsidRPr="00474BB9" w:rsidRDefault="00474BB9" w:rsidP="00785FE5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,-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  <w:p w14:paraId="35E56692" w14:textId="2551AB6E" w:rsidR="00474BB9" w:rsidRDefault="00474BB9" w:rsidP="00785FE5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BB723F" id="Cuadro de texto 5" o:spid="_x0000_s1029" type="#_x0000_t202" style="position:absolute;left:0;text-align:left;margin-left:124.5pt;margin-top:.55pt;width:126pt;height:9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" fillcolor="white [3201]" strokecolor="white [3212]" strokeweight=".5pt">
                <v:textbox>
                  <w:txbxContent>
                    <w:p w14:paraId="29CCE49E" w14:textId="7667E312" w:rsidR="00785FE5" w:rsidRPr="00474BB9" w:rsidRDefault="00785FE5" w:rsidP="00785FE5">
                      <w:pPr>
                        <w:pStyle w:val="Prrafodelista"/>
                        <w:numPr>
                          <w:ilvl w:val="0"/>
                          <w:numId w:val="42"/>
                        </w:num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 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  <w:p w14:paraId="0A7F2D1E" w14:textId="3097EAE4" w:rsidR="00474BB9" w:rsidRPr="00474BB9" w:rsidRDefault="00474BB9" w:rsidP="00785FE5">
                      <w:pPr>
                        <w:pStyle w:val="Prrafodelista"/>
                        <w:numPr>
                          <w:ilvl w:val="0"/>
                          <w:numId w:val="42"/>
                        </w:num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  <w:p w14:paraId="4F1AF3C9" w14:textId="0926F082" w:rsidR="00474BB9" w:rsidRPr="00474BB9" w:rsidRDefault="00474BB9" w:rsidP="00785FE5">
                      <w:pPr>
                        <w:pStyle w:val="Prrafodelista"/>
                        <w:numPr>
                          <w:ilvl w:val="0"/>
                          <w:numId w:val="42"/>
                        </w:num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  <w:p w14:paraId="35E56692" w14:textId="2551AB6E" w:rsidR="00474BB9" w:rsidRDefault="00474BB9" w:rsidP="00785FE5">
                      <w:pPr>
                        <w:pStyle w:val="Prrafodelista"/>
                        <w:numPr>
                          <w:ilvl w:val="0"/>
                          <w:numId w:val="42"/>
                        </w:num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771E6A">
        <w:rPr>
          <w:rFonts w:ascii="Arial" w:hAnsi="Arial" w:cs="Arial"/>
          <w:b/>
          <w:bC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BE6B51" wp14:editId="5D65D65A">
                <wp:simplePos x="0" y="0"/>
                <wp:positionH relativeFrom="column">
                  <wp:posOffset>3590925</wp:posOffset>
                </wp:positionH>
                <wp:positionV relativeFrom="paragraph">
                  <wp:posOffset>6985</wp:posOffset>
                </wp:positionV>
                <wp:extent cx="1181100" cy="11144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C9D8BD" w14:textId="609CA33F" w:rsidR="00474BB9" w:rsidRDefault="00474BB9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e.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 xml:space="preserve">,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s-CO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es-CO"/>
                                </w:rPr>
                                <m:t>)</m:t>
                              </m:r>
                            </m:oMath>
                          </w:p>
                          <w:p w14:paraId="742F810C" w14:textId="29A00C7E" w:rsidR="00474BB9" w:rsidRDefault="00474BB9">
                            <w:pPr>
                              <w:rPr>
                                <w:rFonts w:eastAsiaTheme="minorEastAsia"/>
                                <w:lang w:val="es-CO"/>
                              </w:rPr>
                            </w:pPr>
                            <w:r>
                              <w:rPr>
                                <w:rFonts w:eastAsiaTheme="minorEastAsia"/>
                                <w:lang w:val="es-CO"/>
                              </w:rPr>
                              <w:t xml:space="preserve">f.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lang w:val="es-CO"/>
                                </w:rPr>
                                <m:t>(-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lang w:val="es-CO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lang w:val="es-CO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es-CO"/>
                                        </w:rPr>
                                        <m:t>7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lang w:val="es-CO"/>
                                </w:rPr>
                                <m:t>)</m:t>
                              </m:r>
                            </m:oMath>
                          </w:p>
                          <w:p w14:paraId="7C0C0806" w14:textId="2103167C" w:rsidR="009A7E89" w:rsidRPr="00474BB9" w:rsidRDefault="009A7E8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rFonts w:eastAsiaTheme="minorEastAsia"/>
                                <w:lang w:val="es-CO"/>
                              </w:rPr>
                              <w:t xml:space="preserve">g.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lang w:val="es-CO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es-CO"/>
                                        </w:rPr>
                                        <m:t>5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lang w:val="es-CO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s-CO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2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lang w:val="es-CO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lang w:val="es-CO"/>
                                        </w:rPr>
                                        <m:t>5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lang w:val="es-CO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BE6B51" id="Cuadro de texto 8" o:spid="_x0000_s1030" type="#_x0000_t202" style="position:absolute;left:0;text-align:left;margin-left:282.75pt;margin-top:.55pt;width:93pt;height:8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" fillcolor="white [3201]" strokecolor="white [3212]" strokeweight=".5pt">
                <v:textbox>
                  <w:txbxContent>
                    <w:p w14:paraId="47C9D8BD" w14:textId="609CA33F" w:rsidR="00474BB9" w:rsidRDefault="00474BB9">
                      <w:pPr>
                        <w:rPr>
                          <w:rFonts w:eastAsiaTheme="minorEastAsia"/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e.</w:t>
                      </w:r>
                      <m:oMath>
                        <m:r>
                          <w:rPr>
                            <w:rFonts w:ascii="Cambria Math" w:hAnsi="Cambria Math"/>
                            <w:lang w:val="es-CO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s-CO"/>
                          </w:rPr>
                          <m:t xml:space="preserve">,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s-CO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s-CO"/>
                          </w:rPr>
                          <m:t>)</m:t>
                        </m:r>
                      </m:oMath>
                    </w:p>
                    <w:p w14:paraId="742F810C" w14:textId="29A00C7E" w:rsidR="00474BB9" w:rsidRDefault="00474BB9">
                      <w:pPr>
                        <w:rPr>
                          <w:rFonts w:eastAsiaTheme="minorEastAsia"/>
                          <w:lang w:val="es-CO"/>
                        </w:rPr>
                      </w:pPr>
                      <w:r>
                        <w:rPr>
                          <w:rFonts w:eastAsiaTheme="minorEastAsia"/>
                          <w:lang w:val="es-CO"/>
                        </w:rPr>
                        <w:t xml:space="preserve">f.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lang w:val="es-CO"/>
                          </w:rPr>
                          <m:t>(-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lang w:val="es-CO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s-CO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s-CO"/>
                                  </w:rPr>
                                  <m:t>7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lang w:val="es-CO"/>
                          </w:rPr>
                          <m:t>)</m:t>
                        </m:r>
                      </m:oMath>
                    </w:p>
                    <w:p w14:paraId="7C0C0806" w14:textId="2103167C" w:rsidR="009A7E89" w:rsidRPr="00474BB9" w:rsidRDefault="009A7E89">
                      <w:pPr>
                        <w:rPr>
                          <w:lang w:val="es-CO"/>
                        </w:rPr>
                      </w:pPr>
                      <w:r>
                        <w:rPr>
                          <w:rFonts w:eastAsiaTheme="minorEastAsia"/>
                          <w:lang w:val="es-CO"/>
                        </w:rPr>
                        <w:t xml:space="preserve">g.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s-CO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s-CO"/>
                                  </w:rPr>
                                  <m:t>5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lang w:val="es-CO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2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s-CO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s-CO"/>
                                  </w:rPr>
                                  <m:t>5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lang w:val="es-CO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</w:p>
    <w:p w14:paraId="670398D9" w14:textId="100B9C4C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877C376" w14:textId="15925405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9AE089A" w14:textId="148CCC0C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7CA280" w14:textId="607306E7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7DCB63E" w14:textId="294838B3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2B3EC24" w14:textId="5B76F4FF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DA1C542" w14:textId="77777777" w:rsidR="005A1689" w:rsidRPr="00771E6A" w:rsidRDefault="005A1689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45527EB" w14:textId="77777777" w:rsidR="00DB754B" w:rsidRPr="00771E6A" w:rsidRDefault="00DB754B" w:rsidP="006627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68D70C8" w14:textId="4C1CF980" w:rsidR="00DB754B" w:rsidRPr="00771E6A" w:rsidRDefault="005A1689" w:rsidP="005A1689">
      <w:pPr>
        <w:pStyle w:val="Prrafodelista"/>
        <w:numPr>
          <w:ilvl w:val="0"/>
          <w:numId w:val="35"/>
        </w:numPr>
        <w:spacing w:line="240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 xml:space="preserve">Halla el punto P (x, y) de la circunferencia unitaria en cada caso </w:t>
      </w:r>
    </w:p>
    <w:p w14:paraId="05BC6E0C" w14:textId="77777777" w:rsidR="005A1689" w:rsidRPr="00771E6A" w:rsidRDefault="005A1689" w:rsidP="005A1689">
      <w:pPr>
        <w:pStyle w:val="Prrafodelista"/>
        <w:spacing w:line="240" w:lineRule="auto"/>
        <w:ind w:left="644"/>
        <w:jc w:val="both"/>
        <w:rPr>
          <w:rFonts w:ascii="Arial" w:hAnsi="Arial" w:cs="Arial"/>
          <w:b/>
          <w:bCs/>
        </w:rPr>
      </w:pPr>
    </w:p>
    <w:p w14:paraId="4414DFB4" w14:textId="77777777" w:rsidR="005A1689" w:rsidRPr="00771E6A" w:rsidRDefault="005A1689" w:rsidP="005A1689">
      <w:pPr>
        <w:pStyle w:val="Prrafodelista"/>
        <w:spacing w:line="240" w:lineRule="auto"/>
        <w:ind w:left="644"/>
        <w:jc w:val="both"/>
        <w:rPr>
          <w:rFonts w:ascii="Arial" w:hAnsi="Arial" w:cs="Arial"/>
        </w:rPr>
      </w:pPr>
    </w:p>
    <w:p w14:paraId="3297BC2D" w14:textId="77777777" w:rsidR="009A7E89" w:rsidRPr="00771E6A" w:rsidRDefault="009A7E89" w:rsidP="009A7E89">
      <w:pPr>
        <w:spacing w:line="240" w:lineRule="auto"/>
        <w:ind w:left="644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a.P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</w:rPr>
                  <m:t>5</m:t>
                </m:r>
              </m:den>
            </m:f>
            <m:r>
              <w:rPr>
                <w:rFonts w:ascii="Cambria Math" w:hAnsi="Cambria Math" w:cs="Arial"/>
              </w:rPr>
              <m:t>, y</m:t>
            </m:r>
          </m:e>
        </m:d>
      </m:oMath>
      <w:r w:rsidR="005A1689" w:rsidRPr="00771E6A">
        <w:rPr>
          <w:rFonts w:ascii="Arial" w:eastAsiaTheme="minorEastAsia" w:hAnsi="Arial" w:cs="Arial"/>
        </w:rPr>
        <w:t xml:space="preserve"> , el punto está en el cuadrante II</w:t>
      </w:r>
    </w:p>
    <w:p w14:paraId="5986DCBB" w14:textId="4611CE17" w:rsidR="009A7E89" w:rsidRPr="00771E6A" w:rsidRDefault="009A7E89" w:rsidP="009A7E89">
      <w:pPr>
        <w:spacing w:line="240" w:lineRule="auto"/>
        <w:ind w:left="644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b. P(x, -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>)</m:t>
        </m:r>
      </m:oMath>
      <w:r w:rsidRPr="00771E6A">
        <w:rPr>
          <w:rFonts w:ascii="Arial" w:eastAsiaTheme="minorEastAsia" w:hAnsi="Arial" w:cs="Arial"/>
        </w:rPr>
        <w:t>, el punto está en el cuadrante III</w:t>
      </w:r>
      <w:r w:rsidRPr="00771E6A">
        <w:rPr>
          <w:rFonts w:ascii="Arial" w:hAnsi="Arial" w:cs="Arial"/>
        </w:rPr>
        <w:t xml:space="preserve">.  </w:t>
      </w:r>
    </w:p>
    <w:p w14:paraId="5A386A1B" w14:textId="77777777" w:rsidR="009A7E89" w:rsidRPr="00771E6A" w:rsidRDefault="009A7E89" w:rsidP="009A7E89">
      <w:pPr>
        <w:spacing w:line="240" w:lineRule="auto"/>
        <w:ind w:left="644"/>
        <w:jc w:val="both"/>
        <w:rPr>
          <w:rFonts w:ascii="Arial" w:eastAsiaTheme="minorEastAsia" w:hAnsi="Arial" w:cs="Arial"/>
        </w:rPr>
      </w:pPr>
      <m:oMath>
        <m:r>
          <w:rPr>
            <w:rFonts w:ascii="Cambria Math" w:hAnsi="Cambria Math" w:cs="Arial"/>
          </w:rPr>
          <m:t xml:space="preserve">C. </m:t>
        </m:r>
      </m:oMath>
      <w:r w:rsidRPr="00771E6A">
        <w:rPr>
          <w:rFonts w:ascii="Arial" w:eastAsiaTheme="minorEastAsia" w:hAnsi="Arial" w:cs="Arial"/>
        </w:rPr>
        <w:t xml:space="preserve">La coordenada x de P es positiva y la coordenada Y de P es </w:t>
      </w:r>
      <m:oMath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12</m:t>
            </m:r>
          </m:num>
          <m:den>
            <m:r>
              <w:rPr>
                <w:rFonts w:ascii="Cambria Math" w:eastAsiaTheme="minorEastAsia" w:hAnsi="Cambria Math" w:cs="Arial"/>
              </w:rPr>
              <m:t>13</m:t>
            </m:r>
          </m:den>
        </m:f>
      </m:oMath>
    </w:p>
    <w:p w14:paraId="20F9D569" w14:textId="61D4C3E7" w:rsidR="009A7E89" w:rsidRPr="00771E6A" w:rsidRDefault="009A7E89" w:rsidP="006D7796">
      <w:pPr>
        <w:spacing w:line="240" w:lineRule="auto"/>
        <w:ind w:left="644"/>
        <w:jc w:val="both"/>
        <w:rPr>
          <w:rFonts w:ascii="Arial" w:eastAsiaTheme="minorEastAsia" w:hAnsi="Arial" w:cs="Arial"/>
        </w:rPr>
        <w:sectPr w:rsidR="009A7E89" w:rsidRPr="00771E6A" w:rsidSect="005A1689">
          <w:type w:val="continuous"/>
          <w:pgSz w:w="12242" w:h="18711" w:code="5"/>
          <w:pgMar w:top="720" w:right="720" w:bottom="720" w:left="720" w:header="510" w:footer="510" w:gutter="0"/>
          <w:cols w:space="708"/>
          <w:docGrid w:linePitch="360"/>
        </w:sectPr>
      </w:pPr>
      <m:oMath>
        <m:r>
          <w:rPr>
            <w:rFonts w:ascii="Cambria Math" w:hAnsi="Cambria Math" w:cs="Arial"/>
          </w:rPr>
          <m:t>d.</m:t>
        </m:r>
      </m:oMath>
      <w:r w:rsidRPr="00771E6A">
        <w:rPr>
          <w:rFonts w:ascii="Arial" w:eastAsiaTheme="minorEastAsia" w:hAnsi="Arial" w:cs="Arial"/>
        </w:rPr>
        <w:t xml:space="preserve"> La coordenada </w:t>
      </w:r>
      <m:oMath>
        <m:r>
          <w:rPr>
            <w:rFonts w:ascii="Cambria Math" w:eastAsiaTheme="minorEastAsia" w:hAnsi="Cambria Math" w:cs="Arial"/>
          </w:rPr>
          <m:t>x</m:t>
        </m:r>
      </m:oMath>
      <w:r w:rsidRPr="00771E6A">
        <w:rPr>
          <w:rFonts w:ascii="Arial" w:eastAsiaTheme="minorEastAsia" w:hAnsi="Arial" w:cs="Arial"/>
        </w:rPr>
        <w:t xml:space="preserve">  de </w:t>
      </w:r>
      <m:oMath>
        <m:r>
          <w:rPr>
            <w:rFonts w:ascii="Cambria Math" w:eastAsiaTheme="minorEastAsia" w:hAnsi="Cambria Math" w:cs="Arial"/>
          </w:rPr>
          <m:t>P</m:t>
        </m:r>
      </m:oMath>
      <w:r w:rsidRPr="00771E6A">
        <w:rPr>
          <w:rFonts w:ascii="Arial" w:eastAsiaTheme="minorEastAsia" w:hAnsi="Arial" w:cs="Arial"/>
        </w:rPr>
        <w:t xml:space="preserve"> es </w:t>
      </w:r>
      <m:oMath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Arial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Arial"/>
              </w:rPr>
              <m:t>3</m:t>
            </m:r>
          </m:den>
        </m:f>
      </m:oMath>
      <w:r w:rsidR="006D7796" w:rsidRPr="00771E6A">
        <w:rPr>
          <w:rFonts w:ascii="Arial" w:eastAsiaTheme="minorEastAsia" w:hAnsi="Arial" w:cs="Arial"/>
        </w:rPr>
        <w:t xml:space="preserve"> y la coordenada es negativa </w:t>
      </w:r>
    </w:p>
    <w:p w14:paraId="251F28D9" w14:textId="3EE792F2" w:rsidR="005A1689" w:rsidRPr="00771E6A" w:rsidRDefault="005A1689" w:rsidP="006D7796">
      <w:pPr>
        <w:spacing w:line="240" w:lineRule="auto"/>
        <w:jc w:val="both"/>
        <w:rPr>
          <w:rFonts w:ascii="Arial" w:hAnsi="Arial" w:cs="Arial"/>
        </w:rPr>
        <w:sectPr w:rsidR="005A1689" w:rsidRPr="00771E6A" w:rsidSect="005A1689">
          <w:type w:val="continuous"/>
          <w:pgSz w:w="12242" w:h="18711" w:code="5"/>
          <w:pgMar w:top="720" w:right="720" w:bottom="720" w:left="720" w:header="510" w:footer="510" w:gutter="0"/>
          <w:cols w:num="2" w:space="708"/>
          <w:docGrid w:linePitch="360"/>
        </w:sectPr>
      </w:pPr>
    </w:p>
    <w:p w14:paraId="02827E88" w14:textId="70660D3D" w:rsidR="00662706" w:rsidRPr="00771E6A" w:rsidRDefault="00662706" w:rsidP="006D7796">
      <w:pPr>
        <w:spacing w:after="0" w:line="240" w:lineRule="auto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>¿CÓMO SÉ QUE APRENDÍ</w:t>
      </w:r>
      <w:r w:rsidR="006D7796" w:rsidRPr="00771E6A">
        <w:rPr>
          <w:rFonts w:ascii="Arial" w:hAnsi="Arial" w:cs="Arial"/>
          <w:b/>
          <w:bCs/>
        </w:rPr>
        <w:t>?</w:t>
      </w:r>
    </w:p>
    <w:p w14:paraId="53727694" w14:textId="77777777" w:rsidR="00662706" w:rsidRPr="00771E6A" w:rsidRDefault="00662706" w:rsidP="006D7796">
      <w:pPr>
        <w:spacing w:after="200" w:line="276" w:lineRule="auto"/>
        <w:jc w:val="both"/>
        <w:rPr>
          <w:rFonts w:ascii="Arial" w:hAnsi="Arial" w:cs="Arial"/>
          <w:b/>
        </w:rPr>
        <w:sectPr w:rsidR="00662706" w:rsidRPr="00771E6A" w:rsidSect="00662706">
          <w:type w:val="continuous"/>
          <w:pgSz w:w="12242" w:h="18711" w:code="5"/>
          <w:pgMar w:top="720" w:right="720" w:bottom="720" w:left="720" w:header="510" w:footer="510" w:gutter="0"/>
          <w:cols w:num="2" w:space="708"/>
          <w:docGrid w:linePitch="360"/>
        </w:sectPr>
      </w:pPr>
    </w:p>
    <w:p w14:paraId="022D3B21" w14:textId="77777777" w:rsidR="00DB754B" w:rsidRPr="00771E6A" w:rsidRDefault="00DB754B" w:rsidP="00662706">
      <w:pPr>
        <w:spacing w:after="200" w:line="276" w:lineRule="auto"/>
        <w:jc w:val="both"/>
        <w:rPr>
          <w:rFonts w:ascii="Arial" w:hAnsi="Arial" w:cs="Arial"/>
          <w:b/>
        </w:rPr>
      </w:pPr>
    </w:p>
    <w:p w14:paraId="6FD18740" w14:textId="4B2C6BB7" w:rsidR="00662706" w:rsidRPr="00771E6A" w:rsidRDefault="00662706" w:rsidP="00662706">
      <w:p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  <w:b/>
        </w:rPr>
        <w:t>SOLUCIONA PROBLEMAS:</w:t>
      </w:r>
      <w:r w:rsidRPr="00771E6A">
        <w:rPr>
          <w:rFonts w:ascii="Arial" w:hAnsi="Arial" w:cs="Arial"/>
        </w:rPr>
        <w:t xml:space="preserve"> Realiza una gráfica para cada problema y soluciónalo.</w:t>
      </w:r>
    </w:p>
    <w:p w14:paraId="543E9DE1" w14:textId="77777777" w:rsidR="00662706" w:rsidRPr="00771E6A" w:rsidRDefault="00662706" w:rsidP="00662706">
      <w:pPr>
        <w:pStyle w:val="Prrafodelista"/>
        <w:jc w:val="both"/>
        <w:rPr>
          <w:rFonts w:ascii="Arial" w:hAnsi="Arial" w:cs="Arial"/>
        </w:rPr>
      </w:pPr>
    </w:p>
    <w:p w14:paraId="013BB5DB" w14:textId="77777777" w:rsidR="00662706" w:rsidRPr="00771E6A" w:rsidRDefault="00662706" w:rsidP="00662706">
      <w:pPr>
        <w:pStyle w:val="Prrafodelista"/>
        <w:numPr>
          <w:ilvl w:val="0"/>
          <w:numId w:val="39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Halla la medida de la diagonal de un cuadrado cuyo lado mide 13 cm.</w:t>
      </w:r>
    </w:p>
    <w:p w14:paraId="6ABC425C" w14:textId="77777777" w:rsidR="00662706" w:rsidRPr="00771E6A" w:rsidRDefault="00662706" w:rsidP="00662706">
      <w:pPr>
        <w:pStyle w:val="Prrafodelista"/>
        <w:numPr>
          <w:ilvl w:val="0"/>
          <w:numId w:val="39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Una escalera de 10 m de longitud está apoyada sobre la pared. El pie de la escalera dista 6 cm de la pared. Encuentra que altura alcanza la escalera sobre la pared.</w:t>
      </w:r>
    </w:p>
    <w:p w14:paraId="443FD982" w14:textId="77777777" w:rsidR="00DB754B" w:rsidRPr="00771E6A" w:rsidRDefault="00662706" w:rsidP="00DB754B">
      <w:pPr>
        <w:pStyle w:val="Prrafodelista"/>
        <w:numPr>
          <w:ilvl w:val="0"/>
          <w:numId w:val="39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Calcula el lado de un cuadrado cuya diagonal mide 16 cm.</w:t>
      </w:r>
    </w:p>
    <w:p w14:paraId="7832108E" w14:textId="03E8000D" w:rsidR="00D409E6" w:rsidRPr="00771E6A" w:rsidRDefault="00662706" w:rsidP="00771E6A">
      <w:pPr>
        <w:pStyle w:val="Prrafodelista"/>
        <w:numPr>
          <w:ilvl w:val="0"/>
          <w:numId w:val="39"/>
        </w:numPr>
        <w:spacing w:after="200" w:line="276" w:lineRule="auto"/>
        <w:jc w:val="both"/>
        <w:rPr>
          <w:rFonts w:ascii="Arial" w:hAnsi="Arial" w:cs="Arial"/>
        </w:rPr>
      </w:pPr>
      <w:r w:rsidRPr="00771E6A">
        <w:rPr>
          <w:rFonts w:ascii="Arial" w:hAnsi="Arial" w:cs="Arial"/>
        </w:rPr>
        <w:t>Jorge construyo una más rectangular para jugar con sus amigos. Cuando la termino, la midió y encontró que un lado tenía 16 dm de largo, 12 dm de ancho y una diagonal midió 22 dm. ¿La mesa es realmente rectangular?</w:t>
      </w:r>
    </w:p>
    <w:p w14:paraId="080E0947" w14:textId="78451536" w:rsidR="00DA6035" w:rsidRPr="00771E6A" w:rsidRDefault="009334E9" w:rsidP="003D1BEB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71E6A">
        <w:rPr>
          <w:rFonts w:ascii="Arial" w:hAnsi="Arial" w:cs="Arial"/>
          <w:b/>
          <w:bCs/>
        </w:rPr>
        <w:t>AUTOEVALUACIÓ</w:t>
      </w:r>
      <w:r w:rsidR="00DA6035" w:rsidRPr="00771E6A">
        <w:rPr>
          <w:rFonts w:ascii="Arial" w:hAnsi="Arial" w:cs="Arial"/>
          <w:b/>
          <w:bCs/>
        </w:rPr>
        <w:t>N</w:t>
      </w:r>
    </w:p>
    <w:p w14:paraId="3CBE0166" w14:textId="53B48B33" w:rsidR="00DA6035" w:rsidRPr="00771E6A" w:rsidRDefault="00C70F84" w:rsidP="003D1BEB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71E6A">
        <w:rPr>
          <w:rFonts w:ascii="Arial" w:hAnsi="Arial" w:cs="Arial"/>
        </w:rPr>
        <w:t>Apreciado estudiante, valora sincera y honestamente los indicadores de desempeño que a continuación se detallan</w:t>
      </w:r>
      <w:r w:rsidR="00AA2DBC" w:rsidRPr="00771E6A">
        <w:rPr>
          <w:rFonts w:ascii="Arial" w:hAnsi="Arial" w:cs="Arial"/>
        </w:rPr>
        <w:t xml:space="preserve"> de acuerdo a nuestra escala de valoración </w:t>
      </w:r>
      <w:r w:rsidR="00021ED9" w:rsidRPr="00771E6A">
        <w:rPr>
          <w:rFonts w:ascii="Arial" w:hAnsi="Arial" w:cs="Arial"/>
        </w:rPr>
        <w:t>de 10</w:t>
      </w:r>
      <w:r w:rsidR="00075900" w:rsidRPr="00771E6A">
        <w:rPr>
          <w:rFonts w:ascii="Arial" w:hAnsi="Arial" w:cs="Arial"/>
          <w:b/>
          <w:bCs/>
        </w:rPr>
        <w:t xml:space="preserve"> a 100</w:t>
      </w:r>
    </w:p>
    <w:p w14:paraId="504CF772" w14:textId="77777777" w:rsidR="00017947" w:rsidRPr="00771E6A" w:rsidRDefault="00017947" w:rsidP="003D1BEB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6374"/>
        <w:gridCol w:w="4394"/>
      </w:tblGrid>
      <w:tr w:rsidR="00075900" w:rsidRPr="00771E6A" w14:paraId="426C4D1E" w14:textId="77777777" w:rsidTr="00AA2DBC">
        <w:trPr>
          <w:trHeight w:val="254"/>
        </w:trPr>
        <w:tc>
          <w:tcPr>
            <w:tcW w:w="6374" w:type="dxa"/>
          </w:tcPr>
          <w:p w14:paraId="6D9C02CC" w14:textId="3332A083" w:rsidR="00075900" w:rsidRPr="00771E6A" w:rsidRDefault="00075900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1E6A">
              <w:rPr>
                <w:rFonts w:ascii="Arial" w:hAnsi="Arial" w:cs="Arial"/>
                <w:b/>
                <w:bCs/>
                <w:i/>
                <w:iCs/>
              </w:rPr>
              <w:t>INDICADORES DE DESEMPEÑO</w:t>
            </w:r>
          </w:p>
        </w:tc>
        <w:tc>
          <w:tcPr>
            <w:tcW w:w="4394" w:type="dxa"/>
          </w:tcPr>
          <w:p w14:paraId="263460A4" w14:textId="65F2EB1D" w:rsidR="00075900" w:rsidRPr="00771E6A" w:rsidRDefault="00075900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1E6A">
              <w:rPr>
                <w:rFonts w:ascii="Arial" w:hAnsi="Arial" w:cs="Arial"/>
                <w:b/>
                <w:bCs/>
                <w:i/>
                <w:iCs/>
              </w:rPr>
              <w:t>VALORACION</w:t>
            </w:r>
          </w:p>
        </w:tc>
      </w:tr>
      <w:tr w:rsidR="00AA2DBC" w:rsidRPr="00771E6A" w14:paraId="2B68A6EA" w14:textId="77777777" w:rsidTr="00AA2DBC">
        <w:trPr>
          <w:trHeight w:val="259"/>
        </w:trPr>
        <w:tc>
          <w:tcPr>
            <w:tcW w:w="6374" w:type="dxa"/>
          </w:tcPr>
          <w:p w14:paraId="665ABC1F" w14:textId="2E7A70DD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1E6A">
              <w:rPr>
                <w:rFonts w:ascii="Arial" w:hAnsi="Arial" w:cs="Arial"/>
                <w:b/>
                <w:bCs/>
              </w:rPr>
              <w:t>Para el ser (Actitudinal)</w:t>
            </w:r>
          </w:p>
        </w:tc>
        <w:tc>
          <w:tcPr>
            <w:tcW w:w="4394" w:type="dxa"/>
          </w:tcPr>
          <w:p w14:paraId="41EFE673" w14:textId="485B7C28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1E6A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075900" w:rsidRPr="00771E6A" w14:paraId="404638B3" w14:textId="77777777" w:rsidTr="00075900">
        <w:trPr>
          <w:trHeight w:val="383"/>
        </w:trPr>
        <w:tc>
          <w:tcPr>
            <w:tcW w:w="6374" w:type="dxa"/>
          </w:tcPr>
          <w:p w14:paraId="37918714" w14:textId="20A13A54" w:rsidR="00075900" w:rsidRPr="00771E6A" w:rsidRDefault="006D7796" w:rsidP="00017947">
            <w:pPr>
              <w:rPr>
                <w:rFonts w:ascii="Arial" w:hAnsi="Arial" w:cs="Arial"/>
                <w:color w:val="FF0000"/>
              </w:rPr>
            </w:pPr>
            <w:r w:rsidRPr="00771E6A">
              <w:rPr>
                <w:rFonts w:ascii="Arial" w:hAnsi="Arial" w:cs="Arial"/>
              </w:rPr>
              <w:t xml:space="preserve">Se </w:t>
            </w:r>
            <w:r w:rsidR="00771E6A" w:rsidRPr="00771E6A">
              <w:rPr>
                <w:rFonts w:ascii="Arial" w:hAnsi="Arial" w:cs="Arial"/>
              </w:rPr>
              <w:t>distingue</w:t>
            </w:r>
            <w:r w:rsidRPr="00771E6A">
              <w:rPr>
                <w:rFonts w:ascii="Arial" w:hAnsi="Arial" w:cs="Arial"/>
              </w:rPr>
              <w:t xml:space="preserve"> por </w:t>
            </w:r>
            <w:r w:rsidR="00771E6A" w:rsidRPr="00771E6A">
              <w:rPr>
                <w:rFonts w:ascii="Arial" w:hAnsi="Arial" w:cs="Arial"/>
              </w:rPr>
              <w:t>vivenciar</w:t>
            </w:r>
            <w:r w:rsidRPr="00771E6A">
              <w:rPr>
                <w:rFonts w:ascii="Arial" w:hAnsi="Arial" w:cs="Arial"/>
              </w:rPr>
              <w:t xml:space="preserve"> una ex</w:t>
            </w:r>
            <w:r w:rsidR="00771E6A" w:rsidRPr="00771E6A">
              <w:rPr>
                <w:rFonts w:ascii="Arial" w:hAnsi="Arial" w:cs="Arial"/>
              </w:rPr>
              <w:t>c</w:t>
            </w:r>
            <w:r w:rsidRPr="00771E6A">
              <w:rPr>
                <w:rFonts w:ascii="Arial" w:hAnsi="Arial" w:cs="Arial"/>
              </w:rPr>
              <w:t xml:space="preserve">elente formación integral </w:t>
            </w:r>
            <w:r w:rsidR="00771E6A" w:rsidRPr="00771E6A">
              <w:rPr>
                <w:rFonts w:ascii="Arial" w:hAnsi="Arial" w:cs="Arial"/>
              </w:rPr>
              <w:t>manteniendo</w:t>
            </w:r>
            <w:r w:rsidRPr="00771E6A">
              <w:rPr>
                <w:rFonts w:ascii="Arial" w:hAnsi="Arial" w:cs="Arial"/>
              </w:rPr>
              <w:t xml:space="preserve"> asertivas relaciones de convivencia fraterna con las personas y su entorno</w:t>
            </w:r>
          </w:p>
        </w:tc>
        <w:tc>
          <w:tcPr>
            <w:tcW w:w="4394" w:type="dxa"/>
          </w:tcPr>
          <w:p w14:paraId="12617806" w14:textId="77777777" w:rsidR="00075900" w:rsidRPr="00771E6A" w:rsidRDefault="00075900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AA2DBC" w:rsidRPr="00771E6A" w14:paraId="3404676A" w14:textId="77777777" w:rsidTr="00075900">
        <w:trPr>
          <w:trHeight w:val="383"/>
        </w:trPr>
        <w:tc>
          <w:tcPr>
            <w:tcW w:w="6374" w:type="dxa"/>
          </w:tcPr>
          <w:p w14:paraId="7770A2B4" w14:textId="3FFFC790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771E6A">
              <w:rPr>
                <w:rFonts w:ascii="Arial" w:hAnsi="Arial" w:cs="Arial"/>
                <w:b/>
                <w:bCs/>
              </w:rPr>
              <w:t>Para el saber (Conceptual)</w:t>
            </w:r>
          </w:p>
        </w:tc>
        <w:tc>
          <w:tcPr>
            <w:tcW w:w="4394" w:type="dxa"/>
          </w:tcPr>
          <w:p w14:paraId="371ECF53" w14:textId="72512CBF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771E6A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AA2DBC" w:rsidRPr="00771E6A" w14:paraId="50E6EF19" w14:textId="77777777" w:rsidTr="00075900">
        <w:trPr>
          <w:trHeight w:val="383"/>
        </w:trPr>
        <w:tc>
          <w:tcPr>
            <w:tcW w:w="6374" w:type="dxa"/>
          </w:tcPr>
          <w:p w14:paraId="1369E22B" w14:textId="6583DB6A" w:rsidR="00AA2DBC" w:rsidRPr="00771E6A" w:rsidRDefault="000072E9" w:rsidP="00017947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Asiste y participa</w:t>
            </w:r>
            <w:r w:rsidR="006D7796" w:rsidRPr="00771E6A">
              <w:rPr>
                <w:rFonts w:ascii="Arial" w:hAnsi="Arial" w:cs="Arial"/>
              </w:rPr>
              <w:t xml:space="preserve"> activamente en las clases programadas por zoom, y entrego las guías puntualmente</w:t>
            </w:r>
          </w:p>
        </w:tc>
        <w:tc>
          <w:tcPr>
            <w:tcW w:w="4394" w:type="dxa"/>
          </w:tcPr>
          <w:p w14:paraId="601641CB" w14:textId="77777777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  <w:tr w:rsidR="00AA2DBC" w:rsidRPr="00771E6A" w14:paraId="7DE954BD" w14:textId="77777777" w:rsidTr="00075900">
        <w:trPr>
          <w:trHeight w:val="383"/>
        </w:trPr>
        <w:tc>
          <w:tcPr>
            <w:tcW w:w="6374" w:type="dxa"/>
          </w:tcPr>
          <w:p w14:paraId="3BE62653" w14:textId="0D3E17CD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771E6A">
              <w:rPr>
                <w:rFonts w:ascii="Arial" w:hAnsi="Arial" w:cs="Arial"/>
                <w:b/>
                <w:bCs/>
              </w:rPr>
              <w:t>Para el saber hacer (Procedimental)</w:t>
            </w:r>
          </w:p>
        </w:tc>
        <w:tc>
          <w:tcPr>
            <w:tcW w:w="4394" w:type="dxa"/>
          </w:tcPr>
          <w:p w14:paraId="07590A35" w14:textId="2223D03E" w:rsidR="00AA2DBC" w:rsidRPr="00771E6A" w:rsidRDefault="00AA2DBC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771E6A">
              <w:rPr>
                <w:rFonts w:ascii="Arial" w:hAnsi="Arial" w:cs="Arial"/>
                <w:b/>
                <w:bCs/>
                <w:i/>
                <w:iCs/>
              </w:rPr>
              <w:t>Nota de 10 a 100</w:t>
            </w:r>
          </w:p>
        </w:tc>
      </w:tr>
      <w:tr w:rsidR="00017947" w:rsidRPr="00771E6A" w14:paraId="4CC0DEB3" w14:textId="77777777" w:rsidTr="00017947">
        <w:trPr>
          <w:trHeight w:val="70"/>
        </w:trPr>
        <w:tc>
          <w:tcPr>
            <w:tcW w:w="6374" w:type="dxa"/>
          </w:tcPr>
          <w:p w14:paraId="7047994F" w14:textId="43B5D8E1" w:rsidR="00017947" w:rsidRPr="00771E6A" w:rsidRDefault="006D7796" w:rsidP="00017947">
            <w:pPr>
              <w:rPr>
                <w:rFonts w:ascii="Arial" w:hAnsi="Arial" w:cs="Arial"/>
              </w:rPr>
            </w:pPr>
            <w:r w:rsidRPr="00771E6A">
              <w:rPr>
                <w:rFonts w:ascii="Arial" w:hAnsi="Arial" w:cs="Arial"/>
              </w:rPr>
              <w:t>Resuelve problemas del triángulo rectángulo</w:t>
            </w:r>
            <w:r w:rsidR="00007201">
              <w:rPr>
                <w:rFonts w:ascii="Arial" w:hAnsi="Arial" w:cs="Arial"/>
              </w:rPr>
              <w:t xml:space="preserve"> e identifico y localizo  los puntos de la circunferencia unitaria</w:t>
            </w:r>
          </w:p>
        </w:tc>
        <w:tc>
          <w:tcPr>
            <w:tcW w:w="4394" w:type="dxa"/>
          </w:tcPr>
          <w:p w14:paraId="05D1629D" w14:textId="77777777" w:rsidR="00017947" w:rsidRPr="00771E6A" w:rsidRDefault="00017947" w:rsidP="00AA2DBC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02B64B7A" w14:textId="77777777" w:rsidR="00F80847" w:rsidRDefault="00F80847" w:rsidP="00A90096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p w14:paraId="31798D23" w14:textId="77777777" w:rsidR="004C5667" w:rsidRPr="00547949" w:rsidRDefault="004C5667" w:rsidP="00A90096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</w:p>
    <w:sectPr w:rsidR="004C5667" w:rsidRPr="00547949" w:rsidSect="00C81212">
      <w:type w:val="continuous"/>
      <w:pgSz w:w="12242" w:h="18711" w:code="5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AC6593" w14:textId="77777777" w:rsidR="00BE26C6" w:rsidRDefault="00BE26C6" w:rsidP="00696C1E">
      <w:pPr>
        <w:spacing w:after="0" w:line="240" w:lineRule="auto"/>
      </w:pPr>
      <w:r>
        <w:separator/>
      </w:r>
    </w:p>
  </w:endnote>
  <w:endnote w:type="continuationSeparator" w:id="0">
    <w:p w14:paraId="7AA0264E" w14:textId="77777777" w:rsidR="00BE26C6" w:rsidRDefault="00BE26C6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BE300" w14:textId="77777777" w:rsidR="002C6A93" w:rsidRPr="002C6A93" w:rsidRDefault="002C6A93" w:rsidP="002C6A93">
    <w:pPr>
      <w:pStyle w:val="Encabezado"/>
      <w:rPr>
        <w:b/>
        <w:sz w:val="24"/>
      </w:rPr>
    </w:pPr>
  </w:p>
  <w:p w14:paraId="5DF454D8" w14:textId="77777777" w:rsidR="002C6A93" w:rsidRPr="002C6A93" w:rsidRDefault="002C6A93">
    <w:pPr>
      <w:pStyle w:val="Piedep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0A564" w14:textId="77777777" w:rsidR="00BE26C6" w:rsidRDefault="00BE26C6" w:rsidP="00696C1E">
      <w:pPr>
        <w:spacing w:after="0" w:line="240" w:lineRule="auto"/>
      </w:pPr>
      <w:r>
        <w:separator/>
      </w:r>
    </w:p>
  </w:footnote>
  <w:footnote w:type="continuationSeparator" w:id="0">
    <w:p w14:paraId="46F683E4" w14:textId="77777777" w:rsidR="00BE26C6" w:rsidRDefault="00BE26C6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F0986" w14:textId="4C7864FC" w:rsidR="00696C1E" w:rsidRDefault="00F15895" w:rsidP="00F15895">
    <w:pPr>
      <w:pStyle w:val="Encabezado"/>
      <w:rPr>
        <w:sz w:val="2"/>
        <w:szCs w:val="2"/>
      </w:rPr>
    </w:pPr>
    <w:r w:rsidRPr="00F15895">
      <w:rPr>
        <w:sz w:val="2"/>
        <w:szCs w:val="2"/>
      </w:rPr>
      <w:t>1</w:t>
    </w:r>
  </w:p>
  <w:tbl>
    <w:tblPr>
      <w:tblW w:w="1077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20"/>
      <w:gridCol w:w="5953"/>
    </w:tblGrid>
    <w:tr w:rsidR="00675F4B" w14:paraId="3235DCB5" w14:textId="77777777" w:rsidTr="00CC618B">
      <w:trPr>
        <w:trHeight w:val="416"/>
      </w:trPr>
      <w:tc>
        <w:tcPr>
          <w:tcW w:w="4820" w:type="dxa"/>
          <w:shd w:val="clear" w:color="auto" w:fill="auto"/>
        </w:tcPr>
        <w:p w14:paraId="27B5D367" w14:textId="77777777" w:rsidR="00675F4B" w:rsidRDefault="00675F4B" w:rsidP="00675F4B">
          <w:pPr>
            <w:spacing w:after="0" w:line="240" w:lineRule="auto"/>
            <w:jc w:val="center"/>
            <w:rPr>
              <w:rFonts w:ascii="Berlin Sans FB Demi" w:hAnsi="Berlin Sans FB Demi"/>
              <w:b/>
              <w:sz w:val="20"/>
              <w:szCs w:val="20"/>
            </w:rPr>
          </w:pPr>
          <w:r w:rsidRPr="00F305DC">
            <w:rPr>
              <w:rFonts w:ascii="Berlin Sans FB Demi" w:hAnsi="Berlin Sans FB Demi"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5760D243" wp14:editId="1B031C97">
                <wp:simplePos x="0" y="0"/>
                <wp:positionH relativeFrom="column">
                  <wp:posOffset>87630</wp:posOffset>
                </wp:positionH>
                <wp:positionV relativeFrom="paragraph">
                  <wp:posOffset>35560</wp:posOffset>
                </wp:positionV>
                <wp:extent cx="258445" cy="304800"/>
                <wp:effectExtent l="0" t="0" r="8255" b="0"/>
                <wp:wrapThrough wrapText="bothSides">
                  <wp:wrapPolygon edited="0">
                    <wp:start x="0" y="0"/>
                    <wp:lineTo x="0" y="20250"/>
                    <wp:lineTo x="20698" y="20250"/>
                    <wp:lineTo x="20698" y="0"/>
                    <wp:lineTo x="0" y="0"/>
                  </wp:wrapPolygon>
                </wp:wrapThrough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4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Escuela </w:t>
          </w:r>
          <w:r>
            <w:rPr>
              <w:rFonts w:ascii="Berlin Sans FB Demi" w:hAnsi="Berlin Sans FB Demi"/>
              <w:b/>
              <w:sz w:val="20"/>
              <w:szCs w:val="20"/>
            </w:rPr>
            <w:t>N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ormal </w:t>
          </w:r>
          <w:r>
            <w:rPr>
              <w:rFonts w:ascii="Berlin Sans FB Demi" w:hAnsi="Berlin Sans FB Demi"/>
              <w:b/>
              <w:sz w:val="20"/>
              <w:szCs w:val="20"/>
            </w:rPr>
            <w:t>S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 xml:space="preserve">uperior Antonia </w:t>
          </w:r>
          <w:r>
            <w:rPr>
              <w:rFonts w:ascii="Berlin Sans FB Demi" w:hAnsi="Berlin Sans FB Demi"/>
              <w:b/>
              <w:sz w:val="20"/>
              <w:szCs w:val="20"/>
            </w:rPr>
            <w:t>S</w:t>
          </w:r>
          <w:r w:rsidRPr="00F305DC">
            <w:rPr>
              <w:rFonts w:ascii="Berlin Sans FB Demi" w:hAnsi="Berlin Sans FB Demi"/>
              <w:b/>
              <w:sz w:val="20"/>
              <w:szCs w:val="20"/>
            </w:rPr>
            <w:t>antos</w:t>
          </w:r>
        </w:p>
        <w:p w14:paraId="057BD74F" w14:textId="77777777" w:rsidR="00675F4B" w:rsidRPr="00CC618B" w:rsidRDefault="00675F4B" w:rsidP="00675F4B">
          <w:pPr>
            <w:spacing w:after="0" w:line="240" w:lineRule="auto"/>
            <w:jc w:val="center"/>
            <w:rPr>
              <w:rFonts w:ascii="Berlin Sans FB Demi" w:hAnsi="Berlin Sans FB Demi"/>
              <w:b/>
              <w:sz w:val="2"/>
              <w:szCs w:val="2"/>
            </w:rPr>
          </w:pPr>
        </w:p>
        <w:p w14:paraId="7AFFB0B6" w14:textId="77777777" w:rsidR="00675F4B" w:rsidRPr="00F305DC" w:rsidRDefault="00675F4B" w:rsidP="00675F4B">
          <w:pPr>
            <w:spacing w:after="0" w:line="240" w:lineRule="auto"/>
            <w:jc w:val="center"/>
            <w:rPr>
              <w:b/>
              <w:sz w:val="18"/>
              <w:szCs w:val="18"/>
            </w:rPr>
          </w:pPr>
          <w:r w:rsidRPr="00F305DC">
            <w:rPr>
              <w:b/>
              <w:sz w:val="20"/>
              <w:szCs w:val="20"/>
            </w:rPr>
            <w:t>“</w:t>
          </w:r>
          <w:r w:rsidRPr="00F305DC">
            <w:rPr>
              <w:rFonts w:ascii="Bradley Hand ITC" w:hAnsi="Bradley Hand ITC" w:cs="MV Boli"/>
              <w:b/>
              <w:sz w:val="20"/>
              <w:szCs w:val="20"/>
            </w:rPr>
            <w:t>La exigencia nos lleva a la excelencia</w:t>
          </w:r>
          <w:r w:rsidRPr="00F305DC">
            <w:rPr>
              <w:b/>
              <w:sz w:val="20"/>
              <w:szCs w:val="20"/>
            </w:rPr>
            <w:t>”</w:t>
          </w:r>
        </w:p>
      </w:tc>
      <w:tc>
        <w:tcPr>
          <w:tcW w:w="5953" w:type="dxa"/>
          <w:shd w:val="clear" w:color="auto" w:fill="auto"/>
        </w:tcPr>
        <w:p w14:paraId="3E2B2D1B" w14:textId="51CFC006" w:rsidR="00675F4B" w:rsidRDefault="00675F4B" w:rsidP="009334E9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>GUÍA</w:t>
          </w:r>
          <w:r w:rsidR="00C53EF4">
            <w:rPr>
              <w:rFonts w:ascii="Arial" w:hAnsi="Arial" w:cs="Arial"/>
              <w:b/>
              <w:bCs/>
              <w:sz w:val="20"/>
              <w:szCs w:val="20"/>
            </w:rPr>
            <w:t xml:space="preserve"> N° </w:t>
          </w:r>
          <w:r w:rsidR="00C3484A">
            <w:rPr>
              <w:rFonts w:ascii="Arial" w:hAnsi="Arial" w:cs="Arial"/>
              <w:b/>
              <w:bCs/>
              <w:sz w:val="20"/>
              <w:szCs w:val="20"/>
            </w:rPr>
            <w:t xml:space="preserve">1 </w:t>
          </w:r>
          <w:r w:rsidR="00767632">
            <w:rPr>
              <w:rFonts w:ascii="Arial" w:hAnsi="Arial" w:cs="Arial"/>
              <w:b/>
              <w:bCs/>
              <w:sz w:val="20"/>
              <w:szCs w:val="20"/>
            </w:rPr>
            <w:t>ALTA INTENSIDAD SEGUNDO PERIODO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TRABAJO </w:t>
          </w:r>
          <w:r w:rsidR="00EA4381" w:rsidRPr="00950219">
            <w:rPr>
              <w:rFonts w:ascii="Arial" w:hAnsi="Arial" w:cs="Arial"/>
              <w:b/>
              <w:bCs/>
              <w:sz w:val="20"/>
              <w:szCs w:val="20"/>
            </w:rPr>
            <w:t xml:space="preserve">AUTÓNOMO </w:t>
          </w:r>
          <w:r w:rsidR="00EA4381">
            <w:rPr>
              <w:rFonts w:ascii="Arial" w:hAnsi="Arial" w:cs="Arial"/>
              <w:b/>
              <w:bCs/>
              <w:sz w:val="20"/>
              <w:szCs w:val="20"/>
            </w:rPr>
            <w:t xml:space="preserve">DE LOS </w:t>
          </w:r>
          <w:r w:rsidR="009334E9">
            <w:rPr>
              <w:rFonts w:ascii="Arial" w:hAnsi="Arial" w:cs="Arial"/>
              <w:b/>
              <w:bCs/>
              <w:sz w:val="20"/>
              <w:szCs w:val="20"/>
            </w:rPr>
            <w:t>ESTUDIANTES EN</w:t>
          </w:r>
          <w:r w:rsidR="00C53EF4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Pr="00950219">
            <w:rPr>
              <w:rFonts w:ascii="Arial" w:hAnsi="Arial" w:cs="Arial"/>
              <w:b/>
              <w:bCs/>
              <w:sz w:val="20"/>
              <w:szCs w:val="20"/>
            </w:rPr>
            <w:t>CASA</w:t>
          </w:r>
          <w:r w:rsidR="00C53EF4">
            <w:rPr>
              <w:rFonts w:ascii="Arial" w:hAnsi="Arial" w:cs="Arial"/>
              <w:b/>
              <w:bCs/>
              <w:sz w:val="20"/>
              <w:szCs w:val="20"/>
            </w:rPr>
            <w:t xml:space="preserve">. </w:t>
          </w:r>
        </w:p>
        <w:p w14:paraId="367A7252" w14:textId="018566DA" w:rsidR="00A90096" w:rsidRPr="00950219" w:rsidRDefault="00563F51" w:rsidP="00563F51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ABRIL 12</w:t>
          </w:r>
          <w:r w:rsidR="00D1182A">
            <w:rPr>
              <w:rFonts w:ascii="Arial" w:hAnsi="Arial" w:cs="Arial"/>
              <w:b/>
              <w:bCs/>
              <w:sz w:val="20"/>
              <w:szCs w:val="20"/>
            </w:rPr>
            <w:t xml:space="preserve"> A 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MAYO 7 DEL</w:t>
          </w:r>
          <w:r w:rsidR="00D1182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r w:rsidR="00732DC0">
            <w:rPr>
              <w:rFonts w:ascii="Arial" w:hAnsi="Arial" w:cs="Arial"/>
              <w:b/>
              <w:bCs/>
              <w:sz w:val="20"/>
              <w:szCs w:val="20"/>
            </w:rPr>
            <w:t>2021</w:t>
          </w:r>
        </w:p>
        <w:p w14:paraId="196E295F" w14:textId="25DF73E1" w:rsidR="00675F4B" w:rsidRPr="00950219" w:rsidRDefault="00675F4B" w:rsidP="00675F4B">
          <w:pPr>
            <w:pStyle w:val="Encabezado"/>
            <w:jc w:val="center"/>
            <w:rPr>
              <w:rFonts w:ascii="Calibri" w:hAnsi="Calibri" w:cs="Times New Roman"/>
              <w:sz w:val="2"/>
              <w:szCs w:val="2"/>
            </w:rPr>
          </w:pPr>
        </w:p>
      </w:tc>
    </w:tr>
  </w:tbl>
  <w:p w14:paraId="41C6E2ED" w14:textId="77777777" w:rsidR="00675F4B" w:rsidRPr="00F15895" w:rsidRDefault="00675F4B" w:rsidP="00F15895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A267D"/>
    <w:multiLevelType w:val="hybridMultilevel"/>
    <w:tmpl w:val="3F8C3F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D222C"/>
    <w:multiLevelType w:val="hybridMultilevel"/>
    <w:tmpl w:val="33D8331C"/>
    <w:lvl w:ilvl="0" w:tplc="B8F8AB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22CA1"/>
    <w:multiLevelType w:val="hybridMultilevel"/>
    <w:tmpl w:val="8DB4CE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535B5"/>
    <w:multiLevelType w:val="hybridMultilevel"/>
    <w:tmpl w:val="A5AC4C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7AD"/>
    <w:multiLevelType w:val="hybridMultilevel"/>
    <w:tmpl w:val="011247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2881C29"/>
    <w:multiLevelType w:val="hybridMultilevel"/>
    <w:tmpl w:val="69BE321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25988"/>
    <w:multiLevelType w:val="hybridMultilevel"/>
    <w:tmpl w:val="B3DED4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E2D7C"/>
    <w:multiLevelType w:val="hybridMultilevel"/>
    <w:tmpl w:val="E15C433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B48DF"/>
    <w:multiLevelType w:val="hybridMultilevel"/>
    <w:tmpl w:val="1786D7A8"/>
    <w:lvl w:ilvl="0" w:tplc="1696D0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355BDA"/>
    <w:multiLevelType w:val="hybridMultilevel"/>
    <w:tmpl w:val="5CD0F962"/>
    <w:lvl w:ilvl="0" w:tplc="F98025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CBF7134"/>
    <w:multiLevelType w:val="hybridMultilevel"/>
    <w:tmpl w:val="53DEC3D2"/>
    <w:lvl w:ilvl="0" w:tplc="82E611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0AA58DB"/>
    <w:multiLevelType w:val="hybridMultilevel"/>
    <w:tmpl w:val="5CDE45DA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270631"/>
    <w:multiLevelType w:val="hybridMultilevel"/>
    <w:tmpl w:val="F6CED362"/>
    <w:lvl w:ilvl="0" w:tplc="C83C3E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DC3845"/>
    <w:multiLevelType w:val="hybridMultilevel"/>
    <w:tmpl w:val="B1CA0B72"/>
    <w:lvl w:ilvl="0" w:tplc="5AD64EA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70D5823"/>
    <w:multiLevelType w:val="hybridMultilevel"/>
    <w:tmpl w:val="DA9041F8"/>
    <w:lvl w:ilvl="0" w:tplc="F6326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E36F0E"/>
    <w:multiLevelType w:val="hybridMultilevel"/>
    <w:tmpl w:val="9A5AFB36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710E8"/>
    <w:multiLevelType w:val="hybridMultilevel"/>
    <w:tmpl w:val="2110E10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A5399"/>
    <w:multiLevelType w:val="hybridMultilevel"/>
    <w:tmpl w:val="74F0B602"/>
    <w:lvl w:ilvl="0" w:tplc="7CBA4C9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5" w15:restartNumberingAfterBreak="0">
    <w:nsid w:val="3DEE2399"/>
    <w:multiLevelType w:val="hybridMultilevel"/>
    <w:tmpl w:val="289EC328"/>
    <w:lvl w:ilvl="0" w:tplc="D0CA7E3C">
      <w:start w:val="1"/>
      <w:numFmt w:val="lowerLetter"/>
      <w:lvlText w:val="%1."/>
      <w:lvlJc w:val="left"/>
      <w:pPr>
        <w:ind w:left="720" w:hanging="360"/>
      </w:pPr>
      <w:rPr>
        <w:rFonts w:ascii="Cambria Math" w:hAnsi="Cambria Math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9481D"/>
    <w:multiLevelType w:val="hybridMultilevel"/>
    <w:tmpl w:val="F364FA5E"/>
    <w:lvl w:ilvl="0" w:tplc="3C9C898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4B5A05A1"/>
    <w:multiLevelType w:val="hybridMultilevel"/>
    <w:tmpl w:val="C9C654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72841"/>
    <w:multiLevelType w:val="hybridMultilevel"/>
    <w:tmpl w:val="0D0CDE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306F1"/>
    <w:multiLevelType w:val="hybridMultilevel"/>
    <w:tmpl w:val="D6D64F5A"/>
    <w:lvl w:ilvl="0" w:tplc="240A0015">
      <w:start w:val="1"/>
      <w:numFmt w:val="upperLetter"/>
      <w:lvlText w:val="%1."/>
      <w:lvlJc w:val="left"/>
      <w:pPr>
        <w:ind w:left="1364" w:hanging="360"/>
      </w:pPr>
    </w:lvl>
    <w:lvl w:ilvl="1" w:tplc="240A0019" w:tentative="1">
      <w:start w:val="1"/>
      <w:numFmt w:val="lowerLetter"/>
      <w:lvlText w:val="%2."/>
      <w:lvlJc w:val="left"/>
      <w:pPr>
        <w:ind w:left="2084" w:hanging="360"/>
      </w:pPr>
    </w:lvl>
    <w:lvl w:ilvl="2" w:tplc="240A001B" w:tentative="1">
      <w:start w:val="1"/>
      <w:numFmt w:val="lowerRoman"/>
      <w:lvlText w:val="%3."/>
      <w:lvlJc w:val="right"/>
      <w:pPr>
        <w:ind w:left="2804" w:hanging="180"/>
      </w:pPr>
    </w:lvl>
    <w:lvl w:ilvl="3" w:tplc="240A000F" w:tentative="1">
      <w:start w:val="1"/>
      <w:numFmt w:val="decimal"/>
      <w:lvlText w:val="%4."/>
      <w:lvlJc w:val="left"/>
      <w:pPr>
        <w:ind w:left="3524" w:hanging="360"/>
      </w:pPr>
    </w:lvl>
    <w:lvl w:ilvl="4" w:tplc="240A0019" w:tentative="1">
      <w:start w:val="1"/>
      <w:numFmt w:val="lowerLetter"/>
      <w:lvlText w:val="%5."/>
      <w:lvlJc w:val="left"/>
      <w:pPr>
        <w:ind w:left="4244" w:hanging="360"/>
      </w:pPr>
    </w:lvl>
    <w:lvl w:ilvl="5" w:tplc="240A001B" w:tentative="1">
      <w:start w:val="1"/>
      <w:numFmt w:val="lowerRoman"/>
      <w:lvlText w:val="%6."/>
      <w:lvlJc w:val="right"/>
      <w:pPr>
        <w:ind w:left="4964" w:hanging="180"/>
      </w:pPr>
    </w:lvl>
    <w:lvl w:ilvl="6" w:tplc="240A000F" w:tentative="1">
      <w:start w:val="1"/>
      <w:numFmt w:val="decimal"/>
      <w:lvlText w:val="%7."/>
      <w:lvlJc w:val="left"/>
      <w:pPr>
        <w:ind w:left="5684" w:hanging="360"/>
      </w:pPr>
    </w:lvl>
    <w:lvl w:ilvl="7" w:tplc="240A0019" w:tentative="1">
      <w:start w:val="1"/>
      <w:numFmt w:val="lowerLetter"/>
      <w:lvlText w:val="%8."/>
      <w:lvlJc w:val="left"/>
      <w:pPr>
        <w:ind w:left="6404" w:hanging="360"/>
      </w:pPr>
    </w:lvl>
    <w:lvl w:ilvl="8" w:tplc="24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1" w15:restartNumberingAfterBreak="0">
    <w:nsid w:val="58A0427A"/>
    <w:multiLevelType w:val="hybridMultilevel"/>
    <w:tmpl w:val="466C0CB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1A746B"/>
    <w:multiLevelType w:val="hybridMultilevel"/>
    <w:tmpl w:val="C72C76F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363CED"/>
    <w:multiLevelType w:val="hybridMultilevel"/>
    <w:tmpl w:val="0FE8B13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E6511"/>
    <w:multiLevelType w:val="hybridMultilevel"/>
    <w:tmpl w:val="4F0005DA"/>
    <w:lvl w:ilvl="0" w:tplc="3F0E52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FF0D85"/>
    <w:multiLevelType w:val="hybridMultilevel"/>
    <w:tmpl w:val="D668EA0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259E0"/>
    <w:multiLevelType w:val="hybridMultilevel"/>
    <w:tmpl w:val="7EF4D8B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584A86"/>
    <w:multiLevelType w:val="hybridMultilevel"/>
    <w:tmpl w:val="9EB4F1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A2F27F2"/>
    <w:multiLevelType w:val="hybridMultilevel"/>
    <w:tmpl w:val="351242AA"/>
    <w:lvl w:ilvl="0" w:tplc="E7A2C6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5C6604"/>
    <w:multiLevelType w:val="hybridMultilevel"/>
    <w:tmpl w:val="1E08A47A"/>
    <w:lvl w:ilvl="0" w:tplc="CFB00C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0"/>
  </w:num>
  <w:num w:numId="3">
    <w:abstractNumId w:val="24"/>
  </w:num>
  <w:num w:numId="4">
    <w:abstractNumId w:val="7"/>
  </w:num>
  <w:num w:numId="5">
    <w:abstractNumId w:val="41"/>
  </w:num>
  <w:num w:numId="6">
    <w:abstractNumId w:val="29"/>
  </w:num>
  <w:num w:numId="7">
    <w:abstractNumId w:val="37"/>
  </w:num>
  <w:num w:numId="8">
    <w:abstractNumId w:val="34"/>
  </w:num>
  <w:num w:numId="9">
    <w:abstractNumId w:val="22"/>
  </w:num>
  <w:num w:numId="10">
    <w:abstractNumId w:val="20"/>
  </w:num>
  <w:num w:numId="11">
    <w:abstractNumId w:val="35"/>
  </w:num>
  <w:num w:numId="12">
    <w:abstractNumId w:val="3"/>
  </w:num>
  <w:num w:numId="13">
    <w:abstractNumId w:val="27"/>
  </w:num>
  <w:num w:numId="14">
    <w:abstractNumId w:val="42"/>
  </w:num>
  <w:num w:numId="15">
    <w:abstractNumId w:val="36"/>
  </w:num>
  <w:num w:numId="16">
    <w:abstractNumId w:val="1"/>
  </w:num>
  <w:num w:numId="17">
    <w:abstractNumId w:val="28"/>
  </w:num>
  <w:num w:numId="18">
    <w:abstractNumId w:val="5"/>
  </w:num>
  <w:num w:numId="19">
    <w:abstractNumId w:val="8"/>
  </w:num>
  <w:num w:numId="20">
    <w:abstractNumId w:val="4"/>
  </w:num>
  <w:num w:numId="21">
    <w:abstractNumId w:val="31"/>
  </w:num>
  <w:num w:numId="22">
    <w:abstractNumId w:val="6"/>
  </w:num>
  <w:num w:numId="23">
    <w:abstractNumId w:val="25"/>
  </w:num>
  <w:num w:numId="24">
    <w:abstractNumId w:val="32"/>
  </w:num>
  <w:num w:numId="25">
    <w:abstractNumId w:val="10"/>
  </w:num>
  <w:num w:numId="26">
    <w:abstractNumId w:val="39"/>
  </w:num>
  <w:num w:numId="27">
    <w:abstractNumId w:val="21"/>
  </w:num>
  <w:num w:numId="28">
    <w:abstractNumId w:val="40"/>
  </w:num>
  <w:num w:numId="29">
    <w:abstractNumId w:val="17"/>
  </w:num>
  <w:num w:numId="30">
    <w:abstractNumId w:val="12"/>
  </w:num>
  <w:num w:numId="31">
    <w:abstractNumId w:val="43"/>
  </w:num>
  <w:num w:numId="32">
    <w:abstractNumId w:val="23"/>
  </w:num>
  <w:num w:numId="33">
    <w:abstractNumId w:val="13"/>
  </w:num>
  <w:num w:numId="34">
    <w:abstractNumId w:val="9"/>
  </w:num>
  <w:num w:numId="35">
    <w:abstractNumId w:val="14"/>
  </w:num>
  <w:num w:numId="36">
    <w:abstractNumId w:val="18"/>
  </w:num>
  <w:num w:numId="37">
    <w:abstractNumId w:val="11"/>
  </w:num>
  <w:num w:numId="38">
    <w:abstractNumId w:val="15"/>
  </w:num>
  <w:num w:numId="39">
    <w:abstractNumId w:val="2"/>
  </w:num>
  <w:num w:numId="40">
    <w:abstractNumId w:val="26"/>
  </w:num>
  <w:num w:numId="41">
    <w:abstractNumId w:val="16"/>
  </w:num>
  <w:num w:numId="42">
    <w:abstractNumId w:val="38"/>
  </w:num>
  <w:num w:numId="43">
    <w:abstractNumId w:val="30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7201"/>
    <w:rsid w:val="000072E9"/>
    <w:rsid w:val="00013C72"/>
    <w:rsid w:val="0001408D"/>
    <w:rsid w:val="00017947"/>
    <w:rsid w:val="00021ED9"/>
    <w:rsid w:val="00073CFB"/>
    <w:rsid w:val="00075900"/>
    <w:rsid w:val="000A07E5"/>
    <w:rsid w:val="000A615C"/>
    <w:rsid w:val="000A7DA7"/>
    <w:rsid w:val="000B58FF"/>
    <w:rsid w:val="0010403D"/>
    <w:rsid w:val="001140E4"/>
    <w:rsid w:val="00114B8D"/>
    <w:rsid w:val="00117EE0"/>
    <w:rsid w:val="0016569B"/>
    <w:rsid w:val="00171BA5"/>
    <w:rsid w:val="0018421F"/>
    <w:rsid w:val="00192131"/>
    <w:rsid w:val="001B7936"/>
    <w:rsid w:val="001C5907"/>
    <w:rsid w:val="001E447E"/>
    <w:rsid w:val="001F0BFF"/>
    <w:rsid w:val="001F41A7"/>
    <w:rsid w:val="002128E2"/>
    <w:rsid w:val="00233698"/>
    <w:rsid w:val="002339F1"/>
    <w:rsid w:val="002603CA"/>
    <w:rsid w:val="00272E93"/>
    <w:rsid w:val="00296473"/>
    <w:rsid w:val="00296C3D"/>
    <w:rsid w:val="002A0037"/>
    <w:rsid w:val="002A0A11"/>
    <w:rsid w:val="002C5FAD"/>
    <w:rsid w:val="002C6A93"/>
    <w:rsid w:val="002D02FA"/>
    <w:rsid w:val="002D5811"/>
    <w:rsid w:val="002E1390"/>
    <w:rsid w:val="00315298"/>
    <w:rsid w:val="00333E28"/>
    <w:rsid w:val="00344E8A"/>
    <w:rsid w:val="00354978"/>
    <w:rsid w:val="00374867"/>
    <w:rsid w:val="003750D0"/>
    <w:rsid w:val="00394488"/>
    <w:rsid w:val="003D1BEB"/>
    <w:rsid w:val="003E6E12"/>
    <w:rsid w:val="003F4974"/>
    <w:rsid w:val="004070E4"/>
    <w:rsid w:val="00430233"/>
    <w:rsid w:val="004338F3"/>
    <w:rsid w:val="004429A2"/>
    <w:rsid w:val="0046550E"/>
    <w:rsid w:val="00474BB9"/>
    <w:rsid w:val="0049016C"/>
    <w:rsid w:val="004A2A79"/>
    <w:rsid w:val="004A4078"/>
    <w:rsid w:val="004C3A48"/>
    <w:rsid w:val="004C3B8D"/>
    <w:rsid w:val="004C5667"/>
    <w:rsid w:val="004D6515"/>
    <w:rsid w:val="004D7E86"/>
    <w:rsid w:val="004F7F7B"/>
    <w:rsid w:val="00547949"/>
    <w:rsid w:val="0056391C"/>
    <w:rsid w:val="00563F51"/>
    <w:rsid w:val="00564695"/>
    <w:rsid w:val="005A1689"/>
    <w:rsid w:val="005A730E"/>
    <w:rsid w:val="005E76AB"/>
    <w:rsid w:val="00605837"/>
    <w:rsid w:val="00655949"/>
    <w:rsid w:val="00662706"/>
    <w:rsid w:val="0066545E"/>
    <w:rsid w:val="006732E2"/>
    <w:rsid w:val="00673890"/>
    <w:rsid w:val="00675F4B"/>
    <w:rsid w:val="0068206D"/>
    <w:rsid w:val="00686BB8"/>
    <w:rsid w:val="00686E59"/>
    <w:rsid w:val="00696C1E"/>
    <w:rsid w:val="006D4F20"/>
    <w:rsid w:val="006D5764"/>
    <w:rsid w:val="006D6055"/>
    <w:rsid w:val="006D7796"/>
    <w:rsid w:val="006E30E0"/>
    <w:rsid w:val="006F2510"/>
    <w:rsid w:val="006F43C5"/>
    <w:rsid w:val="006F4CF0"/>
    <w:rsid w:val="00701C0D"/>
    <w:rsid w:val="00707FE7"/>
    <w:rsid w:val="007202E8"/>
    <w:rsid w:val="007230EB"/>
    <w:rsid w:val="00732DC0"/>
    <w:rsid w:val="007347B9"/>
    <w:rsid w:val="00736020"/>
    <w:rsid w:val="00767632"/>
    <w:rsid w:val="00771E6A"/>
    <w:rsid w:val="00777CDD"/>
    <w:rsid w:val="00785FE5"/>
    <w:rsid w:val="00794A18"/>
    <w:rsid w:val="007C1B1C"/>
    <w:rsid w:val="007E39CE"/>
    <w:rsid w:val="008029D1"/>
    <w:rsid w:val="00807E2C"/>
    <w:rsid w:val="00814B6A"/>
    <w:rsid w:val="00840741"/>
    <w:rsid w:val="00840849"/>
    <w:rsid w:val="00883DDE"/>
    <w:rsid w:val="008C65A5"/>
    <w:rsid w:val="008D5D67"/>
    <w:rsid w:val="008D6517"/>
    <w:rsid w:val="008E585A"/>
    <w:rsid w:val="008F6A8E"/>
    <w:rsid w:val="00911DA4"/>
    <w:rsid w:val="009153A9"/>
    <w:rsid w:val="009334E9"/>
    <w:rsid w:val="00937291"/>
    <w:rsid w:val="00970E0F"/>
    <w:rsid w:val="009A0BC5"/>
    <w:rsid w:val="009A0E67"/>
    <w:rsid w:val="009A7E89"/>
    <w:rsid w:val="009E4766"/>
    <w:rsid w:val="00A009A6"/>
    <w:rsid w:val="00A04889"/>
    <w:rsid w:val="00A64898"/>
    <w:rsid w:val="00A6545E"/>
    <w:rsid w:val="00A7339A"/>
    <w:rsid w:val="00A90096"/>
    <w:rsid w:val="00AA2DBC"/>
    <w:rsid w:val="00AB11FC"/>
    <w:rsid w:val="00AB6B54"/>
    <w:rsid w:val="00AC5AF4"/>
    <w:rsid w:val="00AD6F81"/>
    <w:rsid w:val="00AE511D"/>
    <w:rsid w:val="00AE55C7"/>
    <w:rsid w:val="00B11063"/>
    <w:rsid w:val="00B15EE9"/>
    <w:rsid w:val="00B564D4"/>
    <w:rsid w:val="00B73143"/>
    <w:rsid w:val="00B95D33"/>
    <w:rsid w:val="00BE26C6"/>
    <w:rsid w:val="00C02407"/>
    <w:rsid w:val="00C22D4A"/>
    <w:rsid w:val="00C31C63"/>
    <w:rsid w:val="00C3484A"/>
    <w:rsid w:val="00C421E4"/>
    <w:rsid w:val="00C53431"/>
    <w:rsid w:val="00C53780"/>
    <w:rsid w:val="00C53EF4"/>
    <w:rsid w:val="00C61E5F"/>
    <w:rsid w:val="00C70772"/>
    <w:rsid w:val="00C70F84"/>
    <w:rsid w:val="00C81212"/>
    <w:rsid w:val="00CB1367"/>
    <w:rsid w:val="00CB6063"/>
    <w:rsid w:val="00CC2EDC"/>
    <w:rsid w:val="00CC44BD"/>
    <w:rsid w:val="00CC618B"/>
    <w:rsid w:val="00CF05BB"/>
    <w:rsid w:val="00D02912"/>
    <w:rsid w:val="00D07873"/>
    <w:rsid w:val="00D1182A"/>
    <w:rsid w:val="00D368B0"/>
    <w:rsid w:val="00D409E6"/>
    <w:rsid w:val="00D459CE"/>
    <w:rsid w:val="00D60D18"/>
    <w:rsid w:val="00D67299"/>
    <w:rsid w:val="00D83FFB"/>
    <w:rsid w:val="00D95CFB"/>
    <w:rsid w:val="00DA2932"/>
    <w:rsid w:val="00DA6035"/>
    <w:rsid w:val="00DB1966"/>
    <w:rsid w:val="00DB67BA"/>
    <w:rsid w:val="00DB754B"/>
    <w:rsid w:val="00DC0D1A"/>
    <w:rsid w:val="00DC197C"/>
    <w:rsid w:val="00E022AC"/>
    <w:rsid w:val="00E072A2"/>
    <w:rsid w:val="00E3316A"/>
    <w:rsid w:val="00E8053C"/>
    <w:rsid w:val="00E806EB"/>
    <w:rsid w:val="00E91AD1"/>
    <w:rsid w:val="00EA1DE7"/>
    <w:rsid w:val="00EA4381"/>
    <w:rsid w:val="00EE4CC9"/>
    <w:rsid w:val="00EF2C1F"/>
    <w:rsid w:val="00EF73BD"/>
    <w:rsid w:val="00F02072"/>
    <w:rsid w:val="00F15895"/>
    <w:rsid w:val="00F16C2B"/>
    <w:rsid w:val="00F23A27"/>
    <w:rsid w:val="00F24225"/>
    <w:rsid w:val="00F54FCA"/>
    <w:rsid w:val="00F61C46"/>
    <w:rsid w:val="00F75CF6"/>
    <w:rsid w:val="00F80847"/>
    <w:rsid w:val="00FE5A2C"/>
    <w:rsid w:val="00FF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882A6"/>
  <w15:chartTrackingRefBased/>
  <w15:docId w15:val="{4C1F4CBA-B361-4F2A-95E9-021991C76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29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96C1E"/>
  </w:style>
  <w:style w:type="character" w:styleId="Hipervnculo">
    <w:name w:val="Hyperlink"/>
    <w:basedOn w:val="Fuentedeprrafopredeter"/>
    <w:unhideWhenUsed/>
    <w:rsid w:val="00171BA5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C02407"/>
    <w:pPr>
      <w:spacing w:after="0" w:line="240" w:lineRule="auto"/>
    </w:pPr>
    <w:rPr>
      <w:lang w:val="es-CO"/>
    </w:rPr>
  </w:style>
  <w:style w:type="character" w:customStyle="1" w:styleId="SinespaciadoCar">
    <w:name w:val="Sin espaciado Car"/>
    <w:link w:val="Sinespaciado"/>
    <w:uiPriority w:val="1"/>
    <w:rsid w:val="00C02407"/>
    <w:rPr>
      <w:lang w:val="es-C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C3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029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029D1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D83FF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bajovirtualmatematicas@gmail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15628-E36D-42B3-861F-E1075978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William Orozco</cp:lastModifiedBy>
  <cp:revision>2</cp:revision>
  <dcterms:created xsi:type="dcterms:W3CDTF">2021-03-24T20:29:00Z</dcterms:created>
  <dcterms:modified xsi:type="dcterms:W3CDTF">2021-03-24T20:29:00Z</dcterms:modified>
</cp:coreProperties>
</file>